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CB6" w:rsidRDefault="0094379C">
      <w:pPr>
        <w:jc w:val="center"/>
      </w:pPr>
      <w:r>
        <w:rPr>
          <w:sz w:val="28"/>
          <w:szCs w:val="28"/>
        </w:rPr>
        <w:t>Муниципальное дошкольное образовательное автономное учреждение города Бузулука «Детский сад комбинированного вида №4»</w:t>
      </w:r>
    </w:p>
    <w:p w:rsidR="00B91CB6" w:rsidRDefault="00B91CB6"/>
    <w:p w:rsidR="00B91CB6" w:rsidRDefault="00B91CB6"/>
    <w:p w:rsidR="00B91CB6" w:rsidRDefault="00B91CB6"/>
    <w:p w:rsidR="00B91CB6" w:rsidRDefault="00B91CB6"/>
    <w:p w:rsidR="00B91CB6" w:rsidRDefault="00B91CB6"/>
    <w:p w:rsidR="00B91CB6" w:rsidRDefault="00B91CB6"/>
    <w:p w:rsidR="00B91CB6" w:rsidRDefault="00C26205">
      <w:pPr>
        <w:spacing w:before="120" w:after="120"/>
        <w:jc w:val="center"/>
      </w:pPr>
      <w:r>
        <w:rPr>
          <w:caps/>
          <w:sz w:val="44"/>
          <w:szCs w:val="44"/>
        </w:rPr>
        <w:t>Проект</w:t>
      </w:r>
    </w:p>
    <w:p w:rsidR="00B91CB6" w:rsidRDefault="00C26205">
      <w:pPr>
        <w:spacing w:before="120" w:after="120"/>
        <w:jc w:val="center"/>
      </w:pPr>
      <w:r>
        <w:rPr>
          <w:sz w:val="28"/>
          <w:szCs w:val="28"/>
        </w:rPr>
        <w:t>на тему</w:t>
      </w:r>
    </w:p>
    <w:p w:rsidR="00B91CB6" w:rsidRDefault="0094379C">
      <w:pPr>
        <w:spacing w:after="120"/>
        <w:jc w:val="center"/>
      </w:pPr>
      <w:bookmarkStart w:id="0" w:name="_GoBack"/>
      <w:r w:rsidRPr="0094379C">
        <w:rPr>
          <w:b/>
          <w:bCs/>
          <w:sz w:val="36"/>
          <w:szCs w:val="36"/>
        </w:rPr>
        <w:t>«УнИКУм»</w:t>
      </w:r>
    </w:p>
    <w:bookmarkEnd w:id="0"/>
    <w:p w:rsidR="00B91CB6" w:rsidRDefault="00B91CB6"/>
    <w:p w:rsidR="00B91CB6" w:rsidRDefault="00B91CB6"/>
    <w:p w:rsidR="00B91CB6" w:rsidRDefault="00B91CB6"/>
    <w:tbl>
      <w:tblPr>
        <w:tblW w:w="0" w:type="auto"/>
        <w:tblInd w:w="10" w:type="dxa"/>
        <w:tblCellMar>
          <w:left w:w="10" w:type="dxa"/>
          <w:right w:w="10" w:type="dxa"/>
        </w:tblCellMar>
        <w:tblLook w:val="0000" w:firstRow="0" w:lastRow="0" w:firstColumn="0" w:lastColumn="0" w:noHBand="0" w:noVBand="0"/>
      </w:tblPr>
      <w:tblGrid>
        <w:gridCol w:w="6379"/>
        <w:gridCol w:w="3668"/>
      </w:tblGrid>
      <w:tr w:rsidR="00B91CB6">
        <w:tc>
          <w:tcPr>
            <w:tcW w:w="6379" w:type="dxa"/>
            <w:noWrap/>
          </w:tcPr>
          <w:p w:rsidR="00B91CB6" w:rsidRDefault="00B91CB6"/>
        </w:tc>
        <w:tc>
          <w:tcPr>
            <w:tcW w:w="3668" w:type="dxa"/>
            <w:noWrap/>
          </w:tcPr>
          <w:p w:rsidR="00B91CB6" w:rsidRDefault="00C26205">
            <w:pPr>
              <w:spacing w:before="40" w:after="40"/>
            </w:pPr>
            <w:r>
              <w:rPr>
                <w:sz w:val="28"/>
                <w:szCs w:val="28"/>
              </w:rPr>
              <w:t>Выполнил:</w:t>
            </w:r>
          </w:p>
          <w:p w:rsidR="00B91CB6" w:rsidRPr="0094379C" w:rsidRDefault="0094379C">
            <w:pPr>
              <w:spacing w:before="40" w:after="40"/>
            </w:pPr>
            <w:r w:rsidRPr="0094379C">
              <w:rPr>
                <w:sz w:val="28"/>
                <w:szCs w:val="28"/>
              </w:rPr>
              <w:t>Стар</w:t>
            </w:r>
            <w:r>
              <w:rPr>
                <w:sz w:val="28"/>
                <w:szCs w:val="28"/>
              </w:rPr>
              <w:t>ший воспитатель ДроганЕ.Ф.</w:t>
            </w:r>
          </w:p>
          <w:p w:rsidR="00B91CB6" w:rsidRDefault="00B91CB6"/>
          <w:p w:rsidR="00B91CB6" w:rsidRDefault="00B91CB6" w:rsidP="0094379C">
            <w:pPr>
              <w:spacing w:before="40" w:after="40"/>
            </w:pPr>
          </w:p>
        </w:tc>
      </w:tr>
    </w:tbl>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 w:rsidR="00B91CB6" w:rsidRDefault="00B91CB6">
      <w:pPr>
        <w:sectPr w:rsidR="00B91CB6">
          <w:pgSz w:w="11900" w:h="16840"/>
          <w:pgMar w:top="567" w:right="850" w:bottom="568" w:left="993" w:header="708" w:footer="708" w:gutter="0"/>
          <w:cols w:space="720"/>
        </w:sectPr>
      </w:pPr>
    </w:p>
    <w:sdt>
      <w:sdtPr>
        <w:rPr>
          <w:rFonts w:ascii="Times New Roman" w:eastAsia="Times New Roman" w:hAnsi="Times New Roman" w:cs="Times New Roman"/>
          <w:color w:val="000000"/>
          <w:sz w:val="22"/>
          <w:szCs w:val="22"/>
        </w:rPr>
        <w:id w:val="300504453"/>
        <w:docPartObj>
          <w:docPartGallery w:val="Table of Contents"/>
          <w:docPartUnique/>
        </w:docPartObj>
      </w:sdtPr>
      <w:sdtEndPr>
        <w:rPr>
          <w:b/>
          <w:bCs/>
        </w:rPr>
      </w:sdtEndPr>
      <w:sdtContent>
        <w:p w:rsidR="001F1079" w:rsidRDefault="001F1079">
          <w:pPr>
            <w:pStyle w:val="a7"/>
          </w:pPr>
          <w:r>
            <w:t>Оглавление</w:t>
          </w:r>
        </w:p>
        <w:p w:rsidR="001F1079" w:rsidRDefault="001F1079">
          <w:pPr>
            <w:pStyle w:val="14"/>
            <w:tabs>
              <w:tab w:val="right" w:leader="dot" w:pos="9015"/>
            </w:tabs>
            <w:rPr>
              <w:noProof/>
            </w:rPr>
          </w:pPr>
          <w:r>
            <w:fldChar w:fldCharType="begin"/>
          </w:r>
          <w:r>
            <w:instrText xml:space="preserve"> TOC \o "1-3" \h \z \u </w:instrText>
          </w:r>
          <w:r>
            <w:fldChar w:fldCharType="separate"/>
          </w:r>
          <w:hyperlink w:anchor="_Toc202806580" w:history="1">
            <w:r w:rsidRPr="00ED73F1">
              <w:rPr>
                <w:rStyle w:val="a8"/>
                <w:noProof/>
              </w:rPr>
              <w:t>Введение</w:t>
            </w:r>
            <w:r>
              <w:rPr>
                <w:noProof/>
                <w:webHidden/>
              </w:rPr>
              <w:tab/>
            </w:r>
            <w:r>
              <w:rPr>
                <w:noProof/>
                <w:webHidden/>
              </w:rPr>
              <w:fldChar w:fldCharType="begin"/>
            </w:r>
            <w:r>
              <w:rPr>
                <w:noProof/>
                <w:webHidden/>
              </w:rPr>
              <w:instrText xml:space="preserve"> PAGEREF _Toc202806580 \h </w:instrText>
            </w:r>
            <w:r>
              <w:rPr>
                <w:noProof/>
                <w:webHidden/>
              </w:rPr>
            </w:r>
            <w:r>
              <w:rPr>
                <w:noProof/>
                <w:webHidden/>
              </w:rPr>
              <w:fldChar w:fldCharType="separate"/>
            </w:r>
            <w:r>
              <w:rPr>
                <w:noProof/>
                <w:webHidden/>
              </w:rPr>
              <w:t>2</w:t>
            </w:r>
            <w:r>
              <w:rPr>
                <w:noProof/>
                <w:webHidden/>
              </w:rPr>
              <w:fldChar w:fldCharType="end"/>
            </w:r>
          </w:hyperlink>
        </w:p>
        <w:p w:rsidR="001F1079" w:rsidRDefault="008F38F2">
          <w:pPr>
            <w:pStyle w:val="14"/>
            <w:tabs>
              <w:tab w:val="right" w:leader="dot" w:pos="9015"/>
            </w:tabs>
            <w:rPr>
              <w:noProof/>
            </w:rPr>
          </w:pPr>
          <w:hyperlink w:anchor="_Toc202806581" w:history="1">
            <w:r w:rsidR="001F1079" w:rsidRPr="00ED73F1">
              <w:rPr>
                <w:rStyle w:val="a8"/>
                <w:noProof/>
              </w:rPr>
              <w:t>Актуальность проекта</w:t>
            </w:r>
            <w:r w:rsidR="001F1079">
              <w:rPr>
                <w:noProof/>
                <w:webHidden/>
              </w:rPr>
              <w:tab/>
            </w:r>
            <w:r w:rsidR="001F1079">
              <w:rPr>
                <w:noProof/>
                <w:webHidden/>
              </w:rPr>
              <w:fldChar w:fldCharType="begin"/>
            </w:r>
            <w:r w:rsidR="001F1079">
              <w:rPr>
                <w:noProof/>
                <w:webHidden/>
              </w:rPr>
              <w:instrText xml:space="preserve"> PAGEREF _Toc202806581 \h </w:instrText>
            </w:r>
            <w:r w:rsidR="001F1079">
              <w:rPr>
                <w:noProof/>
                <w:webHidden/>
              </w:rPr>
            </w:r>
            <w:r w:rsidR="001F1079">
              <w:rPr>
                <w:noProof/>
                <w:webHidden/>
              </w:rPr>
              <w:fldChar w:fldCharType="separate"/>
            </w:r>
            <w:r w:rsidR="001F1079">
              <w:rPr>
                <w:noProof/>
                <w:webHidden/>
              </w:rPr>
              <w:t>4</w:t>
            </w:r>
            <w:r w:rsidR="001F1079">
              <w:rPr>
                <w:noProof/>
                <w:webHidden/>
              </w:rPr>
              <w:fldChar w:fldCharType="end"/>
            </w:r>
          </w:hyperlink>
        </w:p>
        <w:p w:rsidR="001F1079" w:rsidRDefault="008F38F2">
          <w:pPr>
            <w:pStyle w:val="14"/>
            <w:tabs>
              <w:tab w:val="right" w:leader="dot" w:pos="9015"/>
            </w:tabs>
            <w:rPr>
              <w:noProof/>
            </w:rPr>
          </w:pPr>
          <w:hyperlink w:anchor="_Toc202806582" w:history="1">
            <w:r w:rsidR="001F1079" w:rsidRPr="00ED73F1">
              <w:rPr>
                <w:rStyle w:val="a8"/>
                <w:noProof/>
              </w:rPr>
              <w:t>Цели и задачи проекта</w:t>
            </w:r>
            <w:r w:rsidR="001F1079">
              <w:rPr>
                <w:noProof/>
                <w:webHidden/>
              </w:rPr>
              <w:tab/>
            </w:r>
            <w:r w:rsidR="001F1079">
              <w:rPr>
                <w:noProof/>
                <w:webHidden/>
              </w:rPr>
              <w:fldChar w:fldCharType="begin"/>
            </w:r>
            <w:r w:rsidR="001F1079">
              <w:rPr>
                <w:noProof/>
                <w:webHidden/>
              </w:rPr>
              <w:instrText xml:space="preserve"> PAGEREF _Toc202806582 \h </w:instrText>
            </w:r>
            <w:r w:rsidR="001F1079">
              <w:rPr>
                <w:noProof/>
                <w:webHidden/>
              </w:rPr>
            </w:r>
            <w:r w:rsidR="001F1079">
              <w:rPr>
                <w:noProof/>
                <w:webHidden/>
              </w:rPr>
              <w:fldChar w:fldCharType="separate"/>
            </w:r>
            <w:r w:rsidR="001F1079">
              <w:rPr>
                <w:noProof/>
                <w:webHidden/>
              </w:rPr>
              <w:t>6</w:t>
            </w:r>
            <w:r w:rsidR="001F1079">
              <w:rPr>
                <w:noProof/>
                <w:webHidden/>
              </w:rPr>
              <w:fldChar w:fldCharType="end"/>
            </w:r>
          </w:hyperlink>
        </w:p>
        <w:p w:rsidR="001F1079" w:rsidRDefault="008F38F2">
          <w:pPr>
            <w:pStyle w:val="14"/>
            <w:tabs>
              <w:tab w:val="right" w:leader="dot" w:pos="9015"/>
            </w:tabs>
            <w:rPr>
              <w:noProof/>
            </w:rPr>
          </w:pPr>
          <w:hyperlink w:anchor="_Toc202806583" w:history="1">
            <w:r w:rsidR="001F1079" w:rsidRPr="00ED73F1">
              <w:rPr>
                <w:rStyle w:val="a8"/>
                <w:noProof/>
              </w:rPr>
              <w:t>Методы исследования</w:t>
            </w:r>
            <w:r w:rsidR="001F1079">
              <w:rPr>
                <w:noProof/>
                <w:webHidden/>
              </w:rPr>
              <w:tab/>
            </w:r>
            <w:r w:rsidR="001F1079">
              <w:rPr>
                <w:noProof/>
                <w:webHidden/>
              </w:rPr>
              <w:fldChar w:fldCharType="begin"/>
            </w:r>
            <w:r w:rsidR="001F1079">
              <w:rPr>
                <w:noProof/>
                <w:webHidden/>
              </w:rPr>
              <w:instrText xml:space="preserve"> PAGEREF _Toc202806583 \h </w:instrText>
            </w:r>
            <w:r w:rsidR="001F1079">
              <w:rPr>
                <w:noProof/>
                <w:webHidden/>
              </w:rPr>
            </w:r>
            <w:r w:rsidR="001F1079">
              <w:rPr>
                <w:noProof/>
                <w:webHidden/>
              </w:rPr>
              <w:fldChar w:fldCharType="separate"/>
            </w:r>
            <w:r w:rsidR="001F1079">
              <w:rPr>
                <w:noProof/>
                <w:webHidden/>
              </w:rPr>
              <w:t>8</w:t>
            </w:r>
            <w:r w:rsidR="001F1079">
              <w:rPr>
                <w:noProof/>
                <w:webHidden/>
              </w:rPr>
              <w:fldChar w:fldCharType="end"/>
            </w:r>
          </w:hyperlink>
        </w:p>
        <w:p w:rsidR="001F1079" w:rsidRDefault="008F38F2">
          <w:pPr>
            <w:pStyle w:val="14"/>
            <w:tabs>
              <w:tab w:val="right" w:leader="dot" w:pos="9015"/>
            </w:tabs>
            <w:rPr>
              <w:noProof/>
            </w:rPr>
          </w:pPr>
          <w:hyperlink w:anchor="_Toc202806584" w:history="1">
            <w:r w:rsidR="001F1079" w:rsidRPr="00ED73F1">
              <w:rPr>
                <w:rStyle w:val="a8"/>
                <w:noProof/>
              </w:rPr>
              <w:t>Разработка головоломок</w:t>
            </w:r>
            <w:r w:rsidR="001F1079">
              <w:rPr>
                <w:noProof/>
                <w:webHidden/>
              </w:rPr>
              <w:tab/>
            </w:r>
            <w:r w:rsidR="001F1079">
              <w:rPr>
                <w:noProof/>
                <w:webHidden/>
              </w:rPr>
              <w:fldChar w:fldCharType="begin"/>
            </w:r>
            <w:r w:rsidR="001F1079">
              <w:rPr>
                <w:noProof/>
                <w:webHidden/>
              </w:rPr>
              <w:instrText xml:space="preserve"> PAGEREF _Toc202806584 \h </w:instrText>
            </w:r>
            <w:r w:rsidR="001F1079">
              <w:rPr>
                <w:noProof/>
                <w:webHidden/>
              </w:rPr>
            </w:r>
            <w:r w:rsidR="001F1079">
              <w:rPr>
                <w:noProof/>
                <w:webHidden/>
              </w:rPr>
              <w:fldChar w:fldCharType="separate"/>
            </w:r>
            <w:r w:rsidR="001F1079">
              <w:rPr>
                <w:noProof/>
                <w:webHidden/>
              </w:rPr>
              <w:t>10</w:t>
            </w:r>
            <w:r w:rsidR="001F1079">
              <w:rPr>
                <w:noProof/>
                <w:webHidden/>
              </w:rPr>
              <w:fldChar w:fldCharType="end"/>
            </w:r>
          </w:hyperlink>
        </w:p>
        <w:p w:rsidR="001F1079" w:rsidRDefault="008F38F2">
          <w:pPr>
            <w:pStyle w:val="14"/>
            <w:tabs>
              <w:tab w:val="right" w:leader="dot" w:pos="9015"/>
            </w:tabs>
            <w:rPr>
              <w:noProof/>
            </w:rPr>
          </w:pPr>
          <w:hyperlink w:anchor="_Toc202806585" w:history="1">
            <w:r w:rsidR="001F1079" w:rsidRPr="00ED73F1">
              <w:rPr>
                <w:rStyle w:val="a8"/>
                <w:noProof/>
              </w:rPr>
              <w:t>Методические рекомендации для педагогов</w:t>
            </w:r>
            <w:r w:rsidR="001F1079">
              <w:rPr>
                <w:noProof/>
                <w:webHidden/>
              </w:rPr>
              <w:tab/>
            </w:r>
            <w:r w:rsidR="001F1079">
              <w:rPr>
                <w:noProof/>
                <w:webHidden/>
              </w:rPr>
              <w:fldChar w:fldCharType="begin"/>
            </w:r>
            <w:r w:rsidR="001F1079">
              <w:rPr>
                <w:noProof/>
                <w:webHidden/>
              </w:rPr>
              <w:instrText xml:space="preserve"> PAGEREF _Toc202806585 \h </w:instrText>
            </w:r>
            <w:r w:rsidR="001F1079">
              <w:rPr>
                <w:noProof/>
                <w:webHidden/>
              </w:rPr>
            </w:r>
            <w:r w:rsidR="001F1079">
              <w:rPr>
                <w:noProof/>
                <w:webHidden/>
              </w:rPr>
              <w:fldChar w:fldCharType="separate"/>
            </w:r>
            <w:r w:rsidR="001F1079">
              <w:rPr>
                <w:noProof/>
                <w:webHidden/>
              </w:rPr>
              <w:t>12</w:t>
            </w:r>
            <w:r w:rsidR="001F1079">
              <w:rPr>
                <w:noProof/>
                <w:webHidden/>
              </w:rPr>
              <w:fldChar w:fldCharType="end"/>
            </w:r>
          </w:hyperlink>
        </w:p>
        <w:p w:rsidR="001F1079" w:rsidRDefault="008F38F2">
          <w:pPr>
            <w:pStyle w:val="14"/>
            <w:tabs>
              <w:tab w:val="right" w:leader="dot" w:pos="9015"/>
            </w:tabs>
            <w:rPr>
              <w:noProof/>
            </w:rPr>
          </w:pPr>
          <w:hyperlink w:anchor="_Toc202806586" w:history="1">
            <w:r w:rsidR="001F1079" w:rsidRPr="00ED73F1">
              <w:rPr>
                <w:rStyle w:val="a8"/>
                <w:noProof/>
              </w:rPr>
              <w:t>Апробация разработанных головоломок</w:t>
            </w:r>
            <w:r w:rsidR="001F1079">
              <w:rPr>
                <w:noProof/>
                <w:webHidden/>
              </w:rPr>
              <w:tab/>
            </w:r>
            <w:r w:rsidR="001F1079">
              <w:rPr>
                <w:noProof/>
                <w:webHidden/>
              </w:rPr>
              <w:fldChar w:fldCharType="begin"/>
            </w:r>
            <w:r w:rsidR="001F1079">
              <w:rPr>
                <w:noProof/>
                <w:webHidden/>
              </w:rPr>
              <w:instrText xml:space="preserve"> PAGEREF _Toc202806586 \h </w:instrText>
            </w:r>
            <w:r w:rsidR="001F1079">
              <w:rPr>
                <w:noProof/>
                <w:webHidden/>
              </w:rPr>
            </w:r>
            <w:r w:rsidR="001F1079">
              <w:rPr>
                <w:noProof/>
                <w:webHidden/>
              </w:rPr>
              <w:fldChar w:fldCharType="separate"/>
            </w:r>
            <w:r w:rsidR="001F1079">
              <w:rPr>
                <w:noProof/>
                <w:webHidden/>
              </w:rPr>
              <w:t>14</w:t>
            </w:r>
            <w:r w:rsidR="001F1079">
              <w:rPr>
                <w:noProof/>
                <w:webHidden/>
              </w:rPr>
              <w:fldChar w:fldCharType="end"/>
            </w:r>
          </w:hyperlink>
        </w:p>
        <w:p w:rsidR="001F1079" w:rsidRDefault="008F38F2">
          <w:pPr>
            <w:pStyle w:val="14"/>
            <w:tabs>
              <w:tab w:val="right" w:leader="dot" w:pos="9015"/>
            </w:tabs>
            <w:rPr>
              <w:noProof/>
            </w:rPr>
          </w:pPr>
          <w:hyperlink w:anchor="_Toc202806587" w:history="1">
            <w:r w:rsidR="001F1079" w:rsidRPr="00ED73F1">
              <w:rPr>
                <w:rStyle w:val="a8"/>
                <w:noProof/>
              </w:rPr>
              <w:t>Перспективы развития проекта</w:t>
            </w:r>
            <w:r w:rsidR="001F1079">
              <w:rPr>
                <w:noProof/>
                <w:webHidden/>
              </w:rPr>
              <w:tab/>
            </w:r>
            <w:r w:rsidR="001F1079">
              <w:rPr>
                <w:noProof/>
                <w:webHidden/>
              </w:rPr>
              <w:fldChar w:fldCharType="begin"/>
            </w:r>
            <w:r w:rsidR="001F1079">
              <w:rPr>
                <w:noProof/>
                <w:webHidden/>
              </w:rPr>
              <w:instrText xml:space="preserve"> PAGEREF _Toc202806587 \h </w:instrText>
            </w:r>
            <w:r w:rsidR="001F1079">
              <w:rPr>
                <w:noProof/>
                <w:webHidden/>
              </w:rPr>
            </w:r>
            <w:r w:rsidR="001F1079">
              <w:rPr>
                <w:noProof/>
                <w:webHidden/>
              </w:rPr>
              <w:fldChar w:fldCharType="separate"/>
            </w:r>
            <w:r w:rsidR="001F1079">
              <w:rPr>
                <w:noProof/>
                <w:webHidden/>
              </w:rPr>
              <w:t>16</w:t>
            </w:r>
            <w:r w:rsidR="001F1079">
              <w:rPr>
                <w:noProof/>
                <w:webHidden/>
              </w:rPr>
              <w:fldChar w:fldCharType="end"/>
            </w:r>
          </w:hyperlink>
        </w:p>
        <w:p w:rsidR="001F1079" w:rsidRDefault="008F38F2">
          <w:pPr>
            <w:pStyle w:val="14"/>
            <w:tabs>
              <w:tab w:val="right" w:leader="dot" w:pos="9015"/>
            </w:tabs>
            <w:rPr>
              <w:noProof/>
            </w:rPr>
          </w:pPr>
          <w:hyperlink w:anchor="_Toc202806588" w:history="1">
            <w:r w:rsidR="001F1079" w:rsidRPr="00ED73F1">
              <w:rPr>
                <w:rStyle w:val="a8"/>
                <w:noProof/>
              </w:rPr>
              <w:t>Заключение</w:t>
            </w:r>
            <w:r w:rsidR="001F1079">
              <w:rPr>
                <w:noProof/>
                <w:webHidden/>
              </w:rPr>
              <w:tab/>
            </w:r>
            <w:r w:rsidR="001F1079">
              <w:rPr>
                <w:noProof/>
                <w:webHidden/>
              </w:rPr>
              <w:fldChar w:fldCharType="begin"/>
            </w:r>
            <w:r w:rsidR="001F1079">
              <w:rPr>
                <w:noProof/>
                <w:webHidden/>
              </w:rPr>
              <w:instrText xml:space="preserve"> PAGEREF _Toc202806588 \h </w:instrText>
            </w:r>
            <w:r w:rsidR="001F1079">
              <w:rPr>
                <w:noProof/>
                <w:webHidden/>
              </w:rPr>
            </w:r>
            <w:r w:rsidR="001F1079">
              <w:rPr>
                <w:noProof/>
                <w:webHidden/>
              </w:rPr>
              <w:fldChar w:fldCharType="separate"/>
            </w:r>
            <w:r w:rsidR="001F1079">
              <w:rPr>
                <w:noProof/>
                <w:webHidden/>
              </w:rPr>
              <w:t>18</w:t>
            </w:r>
            <w:r w:rsidR="001F1079">
              <w:rPr>
                <w:noProof/>
                <w:webHidden/>
              </w:rPr>
              <w:fldChar w:fldCharType="end"/>
            </w:r>
          </w:hyperlink>
        </w:p>
        <w:p w:rsidR="001F1079" w:rsidRDefault="008F38F2">
          <w:pPr>
            <w:pStyle w:val="14"/>
            <w:tabs>
              <w:tab w:val="right" w:leader="dot" w:pos="9015"/>
            </w:tabs>
            <w:rPr>
              <w:noProof/>
            </w:rPr>
          </w:pPr>
          <w:hyperlink w:anchor="_Toc202806589" w:history="1">
            <w:r w:rsidR="001F1079" w:rsidRPr="00ED73F1">
              <w:rPr>
                <w:rStyle w:val="a8"/>
                <w:noProof/>
              </w:rPr>
              <w:t>Список литературы</w:t>
            </w:r>
            <w:r w:rsidR="001F1079">
              <w:rPr>
                <w:noProof/>
                <w:webHidden/>
              </w:rPr>
              <w:tab/>
            </w:r>
            <w:r w:rsidR="001F1079">
              <w:rPr>
                <w:noProof/>
                <w:webHidden/>
              </w:rPr>
              <w:fldChar w:fldCharType="begin"/>
            </w:r>
            <w:r w:rsidR="001F1079">
              <w:rPr>
                <w:noProof/>
                <w:webHidden/>
              </w:rPr>
              <w:instrText xml:space="preserve"> PAGEREF _Toc202806589 \h </w:instrText>
            </w:r>
            <w:r w:rsidR="001F1079">
              <w:rPr>
                <w:noProof/>
                <w:webHidden/>
              </w:rPr>
            </w:r>
            <w:r w:rsidR="001F1079">
              <w:rPr>
                <w:noProof/>
                <w:webHidden/>
              </w:rPr>
              <w:fldChar w:fldCharType="separate"/>
            </w:r>
            <w:r w:rsidR="001F1079">
              <w:rPr>
                <w:noProof/>
                <w:webHidden/>
              </w:rPr>
              <w:t>20</w:t>
            </w:r>
            <w:r w:rsidR="001F1079">
              <w:rPr>
                <w:noProof/>
                <w:webHidden/>
              </w:rPr>
              <w:fldChar w:fldCharType="end"/>
            </w:r>
          </w:hyperlink>
        </w:p>
        <w:p w:rsidR="001F1079" w:rsidRDefault="001F1079">
          <w:r>
            <w:rPr>
              <w:b/>
              <w:bCs/>
            </w:rPr>
            <w:fldChar w:fldCharType="end"/>
          </w:r>
        </w:p>
      </w:sdtContent>
    </w:sdt>
    <w:p w:rsidR="00B91CB6" w:rsidRDefault="00B91CB6"/>
    <w:p w:rsidR="00B91CB6" w:rsidRDefault="00B91CB6">
      <w:pPr>
        <w:sectPr w:rsidR="00B91CB6">
          <w:pgSz w:w="11905" w:h="16837"/>
          <w:pgMar w:top="1440" w:right="1440" w:bottom="1440" w:left="1440" w:header="720" w:footer="720" w:gutter="0"/>
          <w:pgNumType w:start="1"/>
          <w:cols w:space="720"/>
        </w:sectPr>
      </w:pPr>
    </w:p>
    <w:p w:rsidR="00B91CB6" w:rsidRDefault="00C26205">
      <w:pPr>
        <w:pStyle w:val="1"/>
      </w:pPr>
      <w:bookmarkStart w:id="1" w:name="_Toc1"/>
      <w:bookmarkStart w:id="2" w:name="_Toc202806580"/>
      <w:r>
        <w:lastRenderedPageBreak/>
        <w:t>Введение</w:t>
      </w:r>
      <w:bookmarkEnd w:id="1"/>
      <w:bookmarkEnd w:id="2"/>
    </w:p>
    <w:p w:rsidR="00B91CB6" w:rsidRDefault="00C26205">
      <w:pPr>
        <w:pStyle w:val="paragraphStyleText"/>
      </w:pPr>
      <w:r>
        <w:rPr>
          <w:rStyle w:val="fontStyleText"/>
        </w:rPr>
        <w:t>В современном обществе особое внимание уделяется инклюзивному образованию и созданию условий для полноценного развития детей с ограниченными возможностями здоровья (ОВЗ). Эти дети, как и их сверстники, нуждаются в качественных образовательных материалах, которые способствовали бы их развитию, социализации и интеграции в общество. Однако, несмотря на значительные усилия, направленные на улучшение образовательной среды для детей с ОВЗ, существует явная нехватка специализированных игровых и обучающих материалов, которые могли бы эффективно поддерживать их обучение и развитие. В этом контексте проект "</w:t>
      </w:r>
      <w:r w:rsidR="0094379C" w:rsidRPr="0094379C">
        <w:rPr>
          <w:rStyle w:val="fontStyleText"/>
        </w:rPr>
        <w:t>«УнИКУм»</w:t>
      </w:r>
      <w:r>
        <w:rPr>
          <w:rStyle w:val="fontStyleText"/>
        </w:rPr>
        <w:t>" представляет собой актуальную инициативу, направленную на создание уникальных головоломок, адаптированных под потребности и особенности этих детей.</w:t>
      </w:r>
    </w:p>
    <w:p w:rsidR="00B91CB6" w:rsidRDefault="00C26205">
      <w:pPr>
        <w:pStyle w:val="paragraphStyleText"/>
      </w:pPr>
      <w:r>
        <w:rPr>
          <w:rStyle w:val="fontStyleText"/>
        </w:rPr>
        <w:t>Актуальность данного проекта обусловлена необходимостью разработки специализированных игровых материалов, которые не только развлекали бы детей, но и способствовали их умственному и творческому развитию. Головоломки, как форма игры, могут стать мощным инструментом для повышения мотивации и вовлеченности детей в образовательный процесс. Они позволяют развивать логическое мышление, внимание, память и другие важные навыки, что особенно актуально для детей с ОВЗ, которым необходимо особое внимание и поддержка в процессе обучения.</w:t>
      </w:r>
    </w:p>
    <w:p w:rsidR="00B91CB6" w:rsidRDefault="00C26205">
      <w:pPr>
        <w:pStyle w:val="paragraphStyleText"/>
      </w:pPr>
      <w:r>
        <w:rPr>
          <w:rStyle w:val="fontStyleText"/>
        </w:rPr>
        <w:t xml:space="preserve">В рамках данной работы будут освещены несколько ключевых аспектов, связанных с реализацией проекта. В первую очередь, будет рассмотрена актуальность проекта, где будут проанализированы существующие проблемы и потребности детей с ОВЗ в контексте головоломок. Далее, будут определены цели и задачи проекта, которые включают в себя исследование потребностей целевой аудитории, </w:t>
      </w:r>
      <w:r>
        <w:rPr>
          <w:rStyle w:val="fontStyleText"/>
        </w:rPr>
        <w:lastRenderedPageBreak/>
        <w:t>разработку головоломок с различными уровнями сложности и создание методических рекомендаций для педагогов.</w:t>
      </w:r>
    </w:p>
    <w:p w:rsidR="00B91CB6" w:rsidRDefault="00C26205">
      <w:pPr>
        <w:pStyle w:val="paragraphStyleText"/>
      </w:pPr>
      <w:r>
        <w:rPr>
          <w:rStyle w:val="fontStyleText"/>
        </w:rPr>
        <w:t>Методы исследования, используемые в проекте, будут включать как качественные, так и количественные подходы, что позволит получить полное представление о потребностях детей с ОВЗ и оценить эффективность разработанных головоломок. Важным этапом станет разработка самих головоломок, которые будут учитывать возрастные и индивидуальные особенности детей, а также включать разнообразные тематики и уровни сложности.</w:t>
      </w:r>
    </w:p>
    <w:p w:rsidR="00B91CB6" w:rsidRDefault="00C26205">
      <w:pPr>
        <w:pStyle w:val="paragraphStyleText"/>
      </w:pPr>
      <w:r>
        <w:rPr>
          <w:rStyle w:val="fontStyleText"/>
        </w:rPr>
        <w:t>Методические рекомендации для педагогов по использованию головоломок в образовательном процессе также займут важное место в работе. Эти рекомендации помогут педагогам эффективно интегрировать головоломки в учебный процесс, что, в свою очередь, будет способствовать более глубокому пониманию материала детьми с ОВЗ.</w:t>
      </w:r>
    </w:p>
    <w:p w:rsidR="00B91CB6" w:rsidRDefault="00C26205">
      <w:pPr>
        <w:pStyle w:val="paragraphStyleText"/>
      </w:pPr>
      <w:r>
        <w:rPr>
          <w:rStyle w:val="fontStyleText"/>
        </w:rPr>
        <w:t>Кроме того, в рамках проекта будет проведена апробация разработанных головоломок с детьми, что позволит оценить их эффективность и внести необходимые коррективы. Наконец, будут рассмотрены перспективы развития проекта, включая возможность расширения ассортимента головоломок и их адаптации для различных возрастных групп и категорий детей с ОВЗ.</w:t>
      </w:r>
    </w:p>
    <w:p w:rsidR="00B91CB6" w:rsidRDefault="00C26205">
      <w:pPr>
        <w:pStyle w:val="paragraphStyleText"/>
      </w:pPr>
      <w:r>
        <w:rPr>
          <w:rStyle w:val="fontStyleText"/>
        </w:rPr>
        <w:t>Таким образом, проект "</w:t>
      </w:r>
      <w:r w:rsidR="0094379C" w:rsidRPr="0094379C">
        <w:rPr>
          <w:rStyle w:val="fontStyleText"/>
        </w:rPr>
        <w:t>«УнИКУм»</w:t>
      </w:r>
      <w:r>
        <w:rPr>
          <w:rStyle w:val="fontStyleText"/>
        </w:rPr>
        <w:t>" представляет собой важный шаг к созданию инклюзивной образовательной среды, способствующей развитию и социализации детей с ограниченными возможностями здоровья.</w:t>
      </w:r>
    </w:p>
    <w:p w:rsidR="00B91CB6" w:rsidRDefault="00B91CB6">
      <w:pPr>
        <w:sectPr w:rsidR="00B91CB6">
          <w:footerReference w:type="default" r:id="rId7"/>
          <w:pgSz w:w="11905" w:h="16837"/>
          <w:pgMar w:top="1440" w:right="1440" w:bottom="1440" w:left="1440" w:header="720" w:footer="720" w:gutter="0"/>
          <w:cols w:space="720"/>
        </w:sectPr>
      </w:pPr>
    </w:p>
    <w:p w:rsidR="00B91CB6" w:rsidRDefault="00C26205">
      <w:pPr>
        <w:pStyle w:val="1"/>
      </w:pPr>
      <w:bookmarkStart w:id="3" w:name="_Toc2"/>
      <w:bookmarkStart w:id="4" w:name="_Toc202806581"/>
      <w:r>
        <w:lastRenderedPageBreak/>
        <w:t>Актуальность проекта</w:t>
      </w:r>
      <w:bookmarkEnd w:id="3"/>
      <w:bookmarkEnd w:id="4"/>
    </w:p>
    <w:p w:rsidR="00B91CB6" w:rsidRDefault="00C26205">
      <w:pPr>
        <w:pStyle w:val="paragraphStyleText"/>
      </w:pPr>
      <w:r>
        <w:rPr>
          <w:rStyle w:val="fontStyleText"/>
        </w:rPr>
        <w:t>Современное общество стремится создать инклюзивную среду для детей с ограниченными возможностями здоровья (ОВЗ), учитывая их особенности. Расширение доступа к качественному образованию подразумевает наличие специализированных программ и материалов, которые помогут развивать когнитивные способности и социальные навыки таких детей. В этом контексте актуальность именно игровых методик становится особенно значимой, поскольку они способствуют активному вовлечению детей в процесс обучения и способствуют развитию их познавательных интересов [32].</w:t>
      </w:r>
    </w:p>
    <w:p w:rsidR="00B91CB6" w:rsidRDefault="00C26205">
      <w:pPr>
        <w:pStyle w:val="paragraphStyleText"/>
      </w:pPr>
      <w:r>
        <w:rPr>
          <w:rStyle w:val="fontStyleText"/>
        </w:rPr>
        <w:t>Исследования показывают эффективность дидактических игр в коррекционно-развивающей работе. Они не только развивают внимание и память, но и улучшают коммуникационные навыки. Взаимодействие детей в процессе игры формирует у них дружеские отношения, что, в свою очередь, способствует социальной адаптации. Игры становятся тем связующим звеном, которое помогает детям с ОВЗ чувствовать себя более уверенно в общении с окружающими [4].</w:t>
      </w:r>
    </w:p>
    <w:p w:rsidR="00B91CB6" w:rsidRDefault="00C26205">
      <w:pPr>
        <w:pStyle w:val="paragraphStyleText"/>
      </w:pPr>
      <w:r>
        <w:rPr>
          <w:rStyle w:val="fontStyleText"/>
        </w:rPr>
        <w:t>Существует прямая связь между активной игровой деятельностью и развитием личностной сферы. Игровые методы проявляют свое значение в том, что они не просто увлекают детей, а помогают формировать их навыки, которые являются важными для повседневной жизни. Именно в игре дети учатся находить свое место в обществе, развивают воображение, креативность и самооценку [2].</w:t>
      </w:r>
    </w:p>
    <w:p w:rsidR="00B91CB6" w:rsidRDefault="00C26205">
      <w:pPr>
        <w:pStyle w:val="paragraphStyleText"/>
      </w:pPr>
      <w:r>
        <w:rPr>
          <w:rStyle w:val="fontStyleText"/>
        </w:rPr>
        <w:t>Кроме того, задачи, стоящие перед педагогами, требуют нового подхода к организации учебного процесса. Важно не просто использовать стандартные методики, а адаптировать их под конкретные потребности каждого ребенка, что делает проект "</w:t>
      </w:r>
      <w:r w:rsidR="0094379C" w:rsidRPr="0094379C">
        <w:rPr>
          <w:rStyle w:val="fontStyleText"/>
        </w:rPr>
        <w:t>«УнИКУм»</w:t>
      </w:r>
      <w:r>
        <w:rPr>
          <w:rStyle w:val="fontStyleText"/>
        </w:rPr>
        <w:t xml:space="preserve">" особенно актуальным. Необходимо создавать такие материалы, которые смогут поддерживать </w:t>
      </w:r>
      <w:r>
        <w:rPr>
          <w:rStyle w:val="fontStyleText"/>
        </w:rPr>
        <w:lastRenderedPageBreak/>
        <w:t>интерес и мотивацию к обучению, что непосредственно влияет на успех детей [25].</w:t>
      </w:r>
    </w:p>
    <w:p w:rsidR="00B91CB6" w:rsidRDefault="00C26205">
      <w:pPr>
        <w:pStyle w:val="paragraphStyleText"/>
      </w:pPr>
      <w:r>
        <w:rPr>
          <w:rStyle w:val="fontStyleText"/>
        </w:rPr>
        <w:t>Таким образом, использование неожиданных форматов, таких как головоломки, может стать эффективным способом решения важнейших задач развития детей с ОВЗ, таким образом, актуальные потребности требуют четких целей и задач для решения обозначенной проблемы.</w:t>
      </w:r>
    </w:p>
    <w:p w:rsidR="00B91CB6" w:rsidRDefault="00B91CB6">
      <w:pPr>
        <w:sectPr w:rsidR="00B91CB6">
          <w:footerReference w:type="default" r:id="rId8"/>
          <w:pgSz w:w="11905" w:h="16837"/>
          <w:pgMar w:top="1440" w:right="1440" w:bottom="1440" w:left="1440" w:header="720" w:footer="720" w:gutter="0"/>
          <w:cols w:space="720"/>
        </w:sectPr>
      </w:pPr>
    </w:p>
    <w:p w:rsidR="00B91CB6" w:rsidRDefault="00C26205">
      <w:pPr>
        <w:pStyle w:val="1"/>
      </w:pPr>
      <w:bookmarkStart w:id="5" w:name="_Toc3"/>
      <w:bookmarkStart w:id="6" w:name="_Toc202806582"/>
      <w:r>
        <w:lastRenderedPageBreak/>
        <w:t>Цели и задачи проекта</w:t>
      </w:r>
      <w:bookmarkEnd w:id="5"/>
      <w:bookmarkEnd w:id="6"/>
    </w:p>
    <w:p w:rsidR="00B91CB6" w:rsidRDefault="00C26205">
      <w:pPr>
        <w:pStyle w:val="paragraphStyleText"/>
      </w:pPr>
      <w:r>
        <w:rPr>
          <w:rStyle w:val="fontStyleText"/>
        </w:rPr>
        <w:t>Основной целью проекта является создание специализированной программы, направленной на активизацию и развитие когнитивных и социальных навыков у детей с ограниченными возможностями здоровья (ОВЗ). Это позволит детям не только развивать свои способности, но и интегрироваться в образовательное и социальное пространство, что способствует повышению их уверенности и самооценки. Для достижения этой цели важно разработать и внедрить эффективные методические подходы, которые сделают процесс обучения доступным и интересным для детей с ОВЗ [33].</w:t>
      </w:r>
    </w:p>
    <w:p w:rsidR="00B91CB6" w:rsidRDefault="00C26205">
      <w:pPr>
        <w:pStyle w:val="paragraphStyleText"/>
      </w:pPr>
      <w:r>
        <w:rPr>
          <w:rStyle w:val="fontStyleText"/>
        </w:rPr>
        <w:t>Одной из главных задач проекта является разработка головоломок, которые помогут детям развивать логическое мышление, внимание и память. Данные активности станут основой для активного вовлечения детей в совместную деятельность. Важно, чтобы головоломки были адаптированы под индивидуальные особенности каждого ребенка, что позволит создать атмосферу поддержки и доверия, необходимую для эффективной работы [23].</w:t>
      </w:r>
    </w:p>
    <w:p w:rsidR="00B91CB6" w:rsidRDefault="00C26205">
      <w:pPr>
        <w:pStyle w:val="paragraphStyleText"/>
      </w:pPr>
      <w:r>
        <w:rPr>
          <w:rStyle w:val="fontStyleText"/>
        </w:rPr>
        <w:t xml:space="preserve">Кроме того, необходимо создать систему поддержки для педагогов, чтобы они могли использовать эти головоломки в своей практике. Обучение педагогов современным методам работы с детьми с ОВЗ, таким как использование визуальных и аудиовизуальных средств, станет важным аспектом работы проекта. Это включает в себя не только теоретическую, но и практическую подготовку, чтобы </w:t>
      </w:r>
      <w:r w:rsidR="0094379C">
        <w:rPr>
          <w:rStyle w:val="fontStyleText"/>
        </w:rPr>
        <w:t>педагоги</w:t>
      </w:r>
      <w:r>
        <w:rPr>
          <w:rStyle w:val="fontStyleText"/>
        </w:rPr>
        <w:t xml:space="preserve"> могли уверенно и эффективно реализовывать предложенные методики [21].</w:t>
      </w:r>
    </w:p>
    <w:p w:rsidR="00B91CB6" w:rsidRDefault="00C26205">
      <w:pPr>
        <w:pStyle w:val="paragraphStyleText"/>
      </w:pPr>
      <w:r>
        <w:rPr>
          <w:rStyle w:val="fontStyleText"/>
        </w:rPr>
        <w:t xml:space="preserve">Другой задачей является организация мероприятий, направленных на социализацию детей с ОВЗ. </w:t>
      </w:r>
      <w:r w:rsidR="0094379C">
        <w:rPr>
          <w:rStyle w:val="fontStyleText"/>
        </w:rPr>
        <w:t>С</w:t>
      </w:r>
      <w:r>
        <w:rPr>
          <w:rStyle w:val="fontStyleText"/>
        </w:rPr>
        <w:t>оревнования</w:t>
      </w:r>
      <w:r w:rsidR="0094379C">
        <w:rPr>
          <w:rStyle w:val="fontStyleText"/>
        </w:rPr>
        <w:t xml:space="preserve"> между группами</w:t>
      </w:r>
      <w:r>
        <w:rPr>
          <w:rStyle w:val="fontStyleText"/>
        </w:rPr>
        <w:t xml:space="preserve">, выставки и творческие мастерские помогут не только развить навыки взаимодействия с другими детьми, но и улучшат коммуникацию между педагогами и родителями, что является важным фактором в процессе адаптации детей </w:t>
      </w:r>
      <w:r>
        <w:rPr>
          <w:rStyle w:val="fontStyleText"/>
        </w:rPr>
        <w:lastRenderedPageBreak/>
        <w:t>[17]. Также важно включить родителей в деятельность проекта, предложив им участие в совместных мероприятиях, что поможет укрепить связи в семье и создает поддерживающую среду для детей [22].</w:t>
      </w:r>
    </w:p>
    <w:p w:rsidR="00B91CB6" w:rsidRDefault="00C26205">
      <w:pPr>
        <w:pStyle w:val="paragraphStyleText"/>
      </w:pPr>
      <w:r>
        <w:rPr>
          <w:rStyle w:val="fontStyleText"/>
        </w:rPr>
        <w:t>Реализация поставленных задач возможна через системный подход к проектированию головоломок. Такой подход подразумевает не просто создание заданий, а интеграцию их в общую образовательную программу, а также объединение усилий всех участников процесса: педагогов, родителей. Это создаст условия для более успешной социализации и интеграции детей с ОВЗ в общество.</w:t>
      </w:r>
    </w:p>
    <w:p w:rsidR="00B91CB6" w:rsidRDefault="00B91CB6">
      <w:pPr>
        <w:sectPr w:rsidR="00B91CB6">
          <w:footerReference w:type="default" r:id="rId9"/>
          <w:pgSz w:w="11905" w:h="16837"/>
          <w:pgMar w:top="1440" w:right="1440" w:bottom="1440" w:left="1440" w:header="720" w:footer="720" w:gutter="0"/>
          <w:cols w:space="720"/>
        </w:sectPr>
      </w:pPr>
    </w:p>
    <w:p w:rsidR="00B91CB6" w:rsidRDefault="00C26205">
      <w:pPr>
        <w:pStyle w:val="1"/>
      </w:pPr>
      <w:bookmarkStart w:id="7" w:name="_Toc4"/>
      <w:bookmarkStart w:id="8" w:name="_Toc202806583"/>
      <w:r>
        <w:lastRenderedPageBreak/>
        <w:t>Методы исследования</w:t>
      </w:r>
      <w:bookmarkEnd w:id="7"/>
      <w:bookmarkEnd w:id="8"/>
    </w:p>
    <w:p w:rsidR="00B91CB6" w:rsidRDefault="00C26205">
      <w:pPr>
        <w:pStyle w:val="paragraphStyleText"/>
      </w:pPr>
      <w:r>
        <w:rPr>
          <w:rStyle w:val="fontStyleText"/>
        </w:rPr>
        <w:t>В процессе разработки головоломок для детей с ограниченными возможностями здоровья (ОВЗ) важно использовать разнообразные методы исследования, чтобы обеспечить высокую эффективность и соответствие потребностям целевой аудитории. Одной из ключевых методик является педагогическое наблюдение, которое позволяет изучить поведение и взаимодействие детей в процессе выполнения заданий. Это наблюдение помогает выявить уровень мотивации и интереса ребенка, а также определить индивидуальные подходы к обучению [30].</w:t>
      </w:r>
    </w:p>
    <w:p w:rsidR="00B91CB6" w:rsidRDefault="00C26205">
      <w:pPr>
        <w:pStyle w:val="paragraphStyleText"/>
      </w:pPr>
      <w:r>
        <w:rPr>
          <w:rStyle w:val="fontStyleText"/>
        </w:rPr>
        <w:t>Беседы с детьми, родителями и педагогами также играют важную роль в этом процессе. Они помогают собрать информацию о социально-эмоциональном состоянии и интересах ребенка, что в свою очередь способствует более детальному пониманию потребностей и созданию подходящих головоломок [12]. Высокая значимость такого общения подтверждается тем, что коммуникация является важным аспектом в обучении детей с ОВЗ, что может оказать влияние на их успехи в освоении образовательной программы.</w:t>
      </w:r>
    </w:p>
    <w:p w:rsidR="00B91CB6" w:rsidRDefault="00C26205">
      <w:pPr>
        <w:pStyle w:val="paragraphStyleText"/>
      </w:pPr>
      <w:r>
        <w:rPr>
          <w:rStyle w:val="fontStyleText"/>
        </w:rPr>
        <w:t>Анализ работ участников, таких как рисунки и задания, дает представление о когнитивных способностях и уровне усвоения материала детьми с ОВЗ. Специфика их ответов может указать на особенности восприятия и понимания, что необходимо учитывать при разработке головоломок [14]. Кроме того, применение психодиагностических методик позволяет проводить более глубокий анализ познавательных процессов, таких как внимание и память, что является необходимым для создания педагогически целесообразных задач [24].</w:t>
      </w:r>
    </w:p>
    <w:p w:rsidR="00B91CB6" w:rsidRDefault="00C26205">
      <w:pPr>
        <w:pStyle w:val="paragraphStyleText"/>
      </w:pPr>
      <w:r>
        <w:rPr>
          <w:rStyle w:val="fontStyleText"/>
        </w:rPr>
        <w:t xml:space="preserve">Ключевым методом оценки эффективности разработанных головоломок являются эксперименты. Они позволяют не только тестировать головоломки в реальных условиях, но и получать данные о том, как дети взаимодействуют с ними, что в свою очередь позволяет </w:t>
      </w:r>
      <w:r>
        <w:rPr>
          <w:rStyle w:val="fontStyleText"/>
        </w:rPr>
        <w:lastRenderedPageBreak/>
        <w:t>скорректировать содержание и подходы к обучению. Экспериментальные исследования позволяют выявить, какие типы заданий наиболее удобны и полезны, и как они влияют на развитие ребенка [15].</w:t>
      </w:r>
    </w:p>
    <w:p w:rsidR="00B91CB6" w:rsidRDefault="00C26205">
      <w:pPr>
        <w:pStyle w:val="paragraphStyleText"/>
      </w:pPr>
      <w:r>
        <w:rPr>
          <w:rStyle w:val="fontStyleText"/>
        </w:rPr>
        <w:t>Таким образом, методы исследования, такие как педагогическое наблюдение, беседы, анализ работ и экспериментальные исследования, образуют комплексный подход, способствующий созданию эффективных и адаптированных головоломок для детей с ОВЗ. Эффективное применение данных методов имеет решающее значение для успешной апробации головоломок.</w:t>
      </w:r>
    </w:p>
    <w:p w:rsidR="00B91CB6" w:rsidRDefault="00B91CB6">
      <w:pPr>
        <w:sectPr w:rsidR="00B91CB6">
          <w:footerReference w:type="default" r:id="rId10"/>
          <w:pgSz w:w="11905" w:h="16837"/>
          <w:pgMar w:top="1440" w:right="1440" w:bottom="1440" w:left="1440" w:header="720" w:footer="720" w:gutter="0"/>
          <w:cols w:space="720"/>
        </w:sectPr>
      </w:pPr>
    </w:p>
    <w:p w:rsidR="00B91CB6" w:rsidRDefault="00C26205">
      <w:pPr>
        <w:pStyle w:val="1"/>
      </w:pPr>
      <w:bookmarkStart w:id="9" w:name="_Toc5"/>
      <w:bookmarkStart w:id="10" w:name="_Toc202806584"/>
      <w:r>
        <w:lastRenderedPageBreak/>
        <w:t>Разработка головоломок</w:t>
      </w:r>
      <w:bookmarkEnd w:id="9"/>
      <w:bookmarkEnd w:id="10"/>
    </w:p>
    <w:p w:rsidR="00B91CB6" w:rsidRDefault="00C26205">
      <w:pPr>
        <w:pStyle w:val="paragraphStyleText"/>
      </w:pPr>
      <w:r>
        <w:rPr>
          <w:rStyle w:val="fontStyleText"/>
        </w:rPr>
        <w:t>На основе собранной информации о нуждах детей с ОВЗ мы перешли к разработке головоломок. Важно учитывать возрастные особенности, чтобы задания были доступны и интересны для детей различных возрастных категорий. Для этого мы определили несколько уровней сложности, что помогает создать индивидуализированный подход, максимально соответствующий каждому ребенку. По словам воспитателя Марины Юрьевны Писаревой, использование логических игр может значительно помочь в развитии умственных способностей и творческого мышления детей, что особенно актуально для их социализации [31].</w:t>
      </w:r>
    </w:p>
    <w:p w:rsidR="00B91CB6" w:rsidRDefault="00C26205">
      <w:pPr>
        <w:pStyle w:val="paragraphStyleText"/>
      </w:pPr>
      <w:r>
        <w:rPr>
          <w:rStyle w:val="fontStyleText"/>
        </w:rPr>
        <w:t>Тематическое разнообразие головоломок стало ключевым аспектом нашей работы. Мы основывались на принципах, согласно которым разные дети имеют разные интересы и потребности. Например, головоломки, связанные с животными, природой и различными профессиями, вызвали большой интерес и вовлечение у детей. С помощью методики смарт-тренинга дети пробуют себя в качественном анализе своих действий и улучшают самооценку, что привело к положительным результатам в обретаемых навыках [5].</w:t>
      </w:r>
    </w:p>
    <w:p w:rsidR="00B91CB6" w:rsidRDefault="00C26205">
      <w:pPr>
        <w:pStyle w:val="paragraphStyleText"/>
      </w:pPr>
      <w:r>
        <w:rPr>
          <w:rStyle w:val="fontStyleText"/>
        </w:rPr>
        <w:t>Процесс разработки включал сотрудн</w:t>
      </w:r>
      <w:r w:rsidR="0094379C">
        <w:rPr>
          <w:rStyle w:val="fontStyleText"/>
        </w:rPr>
        <w:t>ичество со специалистами ДОУ</w:t>
      </w:r>
      <w:r>
        <w:rPr>
          <w:rStyle w:val="fontStyleText"/>
        </w:rPr>
        <w:t>, которые помогли определить, какие конкретно виды головоломок лучше подходят для детей с ОВЗ. На основе этого мы создали задания, разбитые на этапы, что позволяет постепенно увеличивать сложность и помогать детям справляться с задачами. Важно, что каждая игра завершается позитивным опытом успеха, что необходимо для детей, имеющих задержки в развитии [31].</w:t>
      </w:r>
    </w:p>
    <w:p w:rsidR="00B91CB6" w:rsidRDefault="00C26205">
      <w:pPr>
        <w:pStyle w:val="paragraphStyleText"/>
      </w:pPr>
      <w:r>
        <w:rPr>
          <w:rStyle w:val="fontStyleText"/>
        </w:rPr>
        <w:t>Рекомендуется внедрять логические загадки, такие как «Танграм» и «Четыре цвета»,</w:t>
      </w:r>
      <w:r w:rsidR="0094379C">
        <w:rPr>
          <w:rStyle w:val="fontStyleText"/>
        </w:rPr>
        <w:t xml:space="preserve"> «Складушки», «Не легкие маневры»,</w:t>
      </w:r>
      <w:r>
        <w:rPr>
          <w:rStyle w:val="fontStyleText"/>
        </w:rPr>
        <w:t xml:space="preserve"> которые помогают не только развивать мыслительные способности, но и формировать </w:t>
      </w:r>
      <w:r>
        <w:rPr>
          <w:rStyle w:val="fontStyleText"/>
        </w:rPr>
        <w:lastRenderedPageBreak/>
        <w:t>командный дух, когда дети работают вместе [6]. Например, традиционные игры с Танграмом дают возможность визуализировать разные формы и концепции, усиливая пространственное мышление [11].</w:t>
      </w:r>
    </w:p>
    <w:p w:rsidR="00B91CB6" w:rsidRDefault="00C26205">
      <w:pPr>
        <w:pStyle w:val="paragraphStyleText"/>
      </w:pPr>
      <w:r>
        <w:rPr>
          <w:rStyle w:val="fontStyleText"/>
        </w:rPr>
        <w:t>В процессе мы также акцентировали внимание на создании инклюзивной среды, где каждый ребенок может проявить свою индивидуальность и уникальные способности. Очень важно понимать, что для достижения эффективности работы с головоломками, воспитатели должны действовать в соответствии с индивидуальными интересами детей, а не навязывать им заданий или принципы, которые они не могут освоить [27].</w:t>
      </w:r>
    </w:p>
    <w:p w:rsidR="00B91CB6" w:rsidRDefault="00C26205">
      <w:pPr>
        <w:pStyle w:val="paragraphStyleText"/>
      </w:pPr>
      <w:r>
        <w:rPr>
          <w:rStyle w:val="fontStyleText"/>
        </w:rPr>
        <w:t>Завершая процесс разработки, мы осознали, что успешная адаптация головоломок под потребности детей с ограниченными возможностями является залогом их личностного и образовательного роста. Таким образом, разработки головоломок соответствуют заявленным целям проекта.</w:t>
      </w:r>
    </w:p>
    <w:p w:rsidR="00B91CB6" w:rsidRDefault="00B91CB6">
      <w:pPr>
        <w:sectPr w:rsidR="00B91CB6">
          <w:footerReference w:type="default" r:id="rId11"/>
          <w:pgSz w:w="11905" w:h="16837"/>
          <w:pgMar w:top="1440" w:right="1440" w:bottom="1440" w:left="1440" w:header="720" w:footer="720" w:gutter="0"/>
          <w:cols w:space="720"/>
        </w:sectPr>
      </w:pPr>
    </w:p>
    <w:p w:rsidR="00B91CB6" w:rsidRDefault="00C26205">
      <w:pPr>
        <w:pStyle w:val="1"/>
      </w:pPr>
      <w:bookmarkStart w:id="11" w:name="_Toc6"/>
      <w:bookmarkStart w:id="12" w:name="_Toc202806585"/>
      <w:r>
        <w:lastRenderedPageBreak/>
        <w:t>Методические рекомендации для педагогов</w:t>
      </w:r>
      <w:bookmarkEnd w:id="11"/>
      <w:bookmarkEnd w:id="12"/>
    </w:p>
    <w:p w:rsidR="00B91CB6" w:rsidRDefault="00C26205">
      <w:pPr>
        <w:pStyle w:val="paragraphStyleText"/>
      </w:pPr>
      <w:r>
        <w:rPr>
          <w:rStyle w:val="fontStyleText"/>
        </w:rPr>
        <w:t>Для эффективного использования разработанных головоломок в образовательном процессе для детей с ограниченными возможностями здоровья (ОВЗ) рекомендуется следовать ряду методических рекомендаций, которые помогут обеспечить инклюзивность и высокую вовлеченность учащихся.</w:t>
      </w:r>
    </w:p>
    <w:p w:rsidR="00B91CB6" w:rsidRDefault="00C26205">
      <w:pPr>
        <w:pStyle w:val="paragraphStyleText"/>
      </w:pPr>
      <w:r>
        <w:rPr>
          <w:rStyle w:val="fontStyleText"/>
        </w:rPr>
        <w:t>Первым шагом является адаптация головоломок под индивидуальные потребности детей. Необходимо учитывать различные уровни развития, интересы и способности каждого ребенка при выборе и использовании игровых материалов. Разнообразие форматов головоломок, таких как модели с различной степенью сложности, визуальная и тактильная поддержка, может значительно повысить их эффективность [10].</w:t>
      </w:r>
    </w:p>
    <w:p w:rsidR="00B91CB6" w:rsidRDefault="00C26205">
      <w:pPr>
        <w:pStyle w:val="paragraphStyleText"/>
      </w:pPr>
      <w:r>
        <w:rPr>
          <w:rStyle w:val="fontStyleText"/>
        </w:rPr>
        <w:t>Важно создавать комфортную атмосферу, где дети смогут свободно выражать свои эмоции и идеи. Это подразумевает работу над коммуникацией в группе, что может быть достигнуто через совместные игровые задачи. В такой среде дети не только учатся решать головоломки, но и общаться, взаимодействовать и поддерживать друг друга, что является важным аспектом их социального развития [16].</w:t>
      </w:r>
    </w:p>
    <w:p w:rsidR="00B91CB6" w:rsidRDefault="00C26205">
      <w:pPr>
        <w:pStyle w:val="paragraphStyleText"/>
      </w:pPr>
      <w:r>
        <w:rPr>
          <w:rStyle w:val="fontStyleText"/>
        </w:rPr>
        <w:t>Полезно также внедрять в занятия легкие для понимания инструкции и понятные условия игры, чтобы минимизировать стресс и повысить доверие детей к обучению. Учет эмоциональных особенностей поможет создать у детей чувство принадлежности, что значительно улучшает восприятие образовательного процесса [26].</w:t>
      </w:r>
    </w:p>
    <w:p w:rsidR="00B91CB6" w:rsidRDefault="00C26205">
      <w:pPr>
        <w:pStyle w:val="paragraphStyleText"/>
      </w:pPr>
      <w:r>
        <w:rPr>
          <w:rStyle w:val="fontStyleText"/>
        </w:rPr>
        <w:t>При работе с детьми, имеющими проблемы со координацией, рекомендуются игровые формы, которые развивают не только логическое мышление, но и физические навыки. Головоломки с элементами интеграции движений могут существенно помочь в развитии этих детей, учитывая их особенности восприятия информации [13].</w:t>
      </w:r>
    </w:p>
    <w:p w:rsidR="00B91CB6" w:rsidRDefault="00C26205">
      <w:pPr>
        <w:pStyle w:val="paragraphStyleText"/>
      </w:pPr>
      <w:r>
        <w:rPr>
          <w:rStyle w:val="fontStyleText"/>
        </w:rPr>
        <w:lastRenderedPageBreak/>
        <w:t>Дополнительно важно организовать регулярные занятия с использованием головоломок, позволяя детям повторять и накапливать успешный опыт. Постепенное усложнение заданий может способствовать формированию уверенности в своих силах и мотивации к обучению [1].</w:t>
      </w:r>
    </w:p>
    <w:p w:rsidR="00B91CB6" w:rsidRDefault="00C26205">
      <w:pPr>
        <w:pStyle w:val="paragraphStyleText"/>
      </w:pPr>
      <w:r>
        <w:rPr>
          <w:rStyle w:val="fontStyleText"/>
        </w:rPr>
        <w:t>Следует также помнить о важности взаимодействия с родителями и специалистами, которые могут поддерживать детей в процессе обучения. Обмен опытом и регулярная обратная связь помогут адаптировать подходы и методы работы, ориентируясь на актуальные потребности детей.</w:t>
      </w:r>
    </w:p>
    <w:p w:rsidR="00B91CB6" w:rsidRDefault="00C26205">
      <w:pPr>
        <w:pStyle w:val="paragraphStyleText"/>
      </w:pPr>
      <w:r>
        <w:rPr>
          <w:rStyle w:val="fontStyleText"/>
        </w:rPr>
        <w:t>Эти рекомендации обеспечат успешное внедрение разработанных материалов и помогут детям с ОВЗ достигать своих целей в обучении через увлекательные и познавательные головоломки.</w:t>
      </w:r>
    </w:p>
    <w:p w:rsidR="00B91CB6" w:rsidRDefault="00B91CB6">
      <w:pPr>
        <w:sectPr w:rsidR="00B91CB6">
          <w:footerReference w:type="default" r:id="rId12"/>
          <w:pgSz w:w="11905" w:h="16837"/>
          <w:pgMar w:top="1440" w:right="1440" w:bottom="1440" w:left="1440" w:header="720" w:footer="720" w:gutter="0"/>
          <w:cols w:space="720"/>
        </w:sectPr>
      </w:pPr>
    </w:p>
    <w:p w:rsidR="00B91CB6" w:rsidRDefault="00C26205">
      <w:pPr>
        <w:pStyle w:val="1"/>
      </w:pPr>
      <w:bookmarkStart w:id="13" w:name="_Toc7"/>
      <w:bookmarkStart w:id="14" w:name="_Toc202806586"/>
      <w:r>
        <w:lastRenderedPageBreak/>
        <w:t>Апробация разработанных головоломок</w:t>
      </w:r>
      <w:bookmarkEnd w:id="13"/>
      <w:bookmarkEnd w:id="14"/>
    </w:p>
    <w:p w:rsidR="00B91CB6" w:rsidRDefault="00C26205">
      <w:pPr>
        <w:pStyle w:val="paragraphStyleText"/>
      </w:pPr>
      <w:r>
        <w:rPr>
          <w:rStyle w:val="fontStyleText"/>
        </w:rPr>
        <w:t>Процесс апробации разработанных головоломок для детей с ограниченными возможностями здоровья (ОВЗ) был разделен на несколько этапов, каждый из которых позволил получить ценные данные и отзывы. В ходе работы с педагогами и детьми были собраны мнения о взаимодействии с головоломками, а также проведены наблюдения за процессом игры.</w:t>
      </w:r>
    </w:p>
    <w:p w:rsidR="00B91CB6" w:rsidRDefault="00C26205">
      <w:pPr>
        <w:pStyle w:val="paragraphStyleText"/>
      </w:pPr>
      <w:r>
        <w:rPr>
          <w:rStyle w:val="fontStyleText"/>
        </w:rPr>
        <w:t>На первом этапе апробации педагогам были предоставлены методические рекомендации по использованию головоломок. Отзывы педагогов показали, что большинство из них оценили простоту и доступность материалов. Педагоги отмечали, что головоломки способствуют развитию у детей не только когнитивных навыков, но и социальных взаимодействий. Например, одна из педагогов упомянула, что во время совместной игры дети охотно делятся мнениями и помогают друг другу понять задания, что значительно улучшает навыки коммуникации [19].</w:t>
      </w:r>
    </w:p>
    <w:p w:rsidR="00B91CB6" w:rsidRDefault="00C26205">
      <w:pPr>
        <w:pStyle w:val="paragraphStyleText"/>
      </w:pPr>
      <w:r>
        <w:rPr>
          <w:rStyle w:val="fontStyleText"/>
        </w:rPr>
        <w:t>Наблюдения за детьми во время игр выявили, что множество головоломок вызывает у них интерес и желание решать задачи. В ходе тестирования было замечено, что дети начинают активно участвовать в процессе, что говорило о высокой мотивации к обучению. Это подтверждается исследованиями, в которых утверждается, что активные игровые формы обучения помогают детям с ОВЗ легче воспринимать учебный материал и погружаться в учебный процесс [3].</w:t>
      </w:r>
    </w:p>
    <w:p w:rsidR="00B91CB6" w:rsidRDefault="00C26205">
      <w:pPr>
        <w:pStyle w:val="paragraphStyleText"/>
      </w:pPr>
      <w:r>
        <w:rPr>
          <w:rStyle w:val="fontStyleText"/>
        </w:rPr>
        <w:t xml:space="preserve">На следующем этапе была проведена дополнительная аналитика с использованием различных методик наблюдения и анкеты для педагогов. Результаты показали, что дети, использующие головоломки, значительно улучшили свои навыки в области логического мышления и моторики. Педагоги также отметили, что обучение через игру создает здоровую </w:t>
      </w:r>
      <w:r>
        <w:rPr>
          <w:rStyle w:val="fontStyleText"/>
        </w:rPr>
        <w:lastRenderedPageBreak/>
        <w:t>расслабляющую атмосферу, способствуя большей открытости и включенности детей в процесс [8].</w:t>
      </w:r>
    </w:p>
    <w:p w:rsidR="00B91CB6" w:rsidRDefault="00C26205">
      <w:pPr>
        <w:pStyle w:val="paragraphStyleText"/>
      </w:pPr>
      <w:r>
        <w:rPr>
          <w:rStyle w:val="fontStyleText"/>
        </w:rPr>
        <w:t>Кроме того, среди значимых аспектов апробации выделилось использование головоломок в различных формах деятельности, что позволило детям адаптироваться к различным видам задания. Игры с головоломками внедрили элементы индивидуальной работы, что способствовало учету индивидуальных особенностей каждого ребенка и позволило создавать более эффективное образовательное пространство [7].</w:t>
      </w:r>
    </w:p>
    <w:p w:rsidR="00B91CB6" w:rsidRDefault="00C26205">
      <w:pPr>
        <w:pStyle w:val="paragraphStyleText"/>
      </w:pPr>
      <w:r>
        <w:rPr>
          <w:rStyle w:val="fontStyleText"/>
        </w:rPr>
        <w:t>Анализ результатов апробации подтверждает эффективность предложенных решений. Более того, продолжение использования таких игровых методик в учебном процессе обогатит педагогический опыт и значительно повысит уровень вовлеченности детей с ОВЗ в обучение, активно способствуя их развитию.</w:t>
      </w:r>
    </w:p>
    <w:p w:rsidR="00B91CB6" w:rsidRDefault="00B91CB6">
      <w:pPr>
        <w:sectPr w:rsidR="00B91CB6">
          <w:footerReference w:type="default" r:id="rId13"/>
          <w:pgSz w:w="11905" w:h="16837"/>
          <w:pgMar w:top="1440" w:right="1440" w:bottom="1440" w:left="1440" w:header="720" w:footer="720" w:gutter="0"/>
          <w:cols w:space="720"/>
        </w:sectPr>
      </w:pPr>
    </w:p>
    <w:p w:rsidR="00B91CB6" w:rsidRDefault="00C26205">
      <w:pPr>
        <w:pStyle w:val="1"/>
      </w:pPr>
      <w:bookmarkStart w:id="15" w:name="_Toc8"/>
      <w:bookmarkStart w:id="16" w:name="_Toc202806587"/>
      <w:r>
        <w:lastRenderedPageBreak/>
        <w:t>Перспективы развития проекта</w:t>
      </w:r>
      <w:bookmarkEnd w:id="15"/>
      <w:bookmarkEnd w:id="16"/>
    </w:p>
    <w:p w:rsidR="00B91CB6" w:rsidRDefault="00C26205">
      <w:pPr>
        <w:pStyle w:val="paragraphStyleText"/>
      </w:pPr>
      <w:r>
        <w:rPr>
          <w:rStyle w:val="fontStyleText"/>
        </w:rPr>
        <w:t>На основании полученных результатов можно предлагать дальнейшие шаги для масштабирования проекта "</w:t>
      </w:r>
      <w:r w:rsidR="00CC5ACD" w:rsidRPr="00CC5ACD">
        <w:rPr>
          <w:rStyle w:val="fontStyleText"/>
        </w:rPr>
        <w:t>«УнИКУм»</w:t>
      </w:r>
      <w:r>
        <w:rPr>
          <w:rStyle w:val="fontStyleText"/>
        </w:rPr>
        <w:t>". Развитие проекта может быть связано с улучшением материально-технической базы, что позволит обеспечить доступ к более разнообразным материалам и инструментам для работы с детьми с ограниченными возможностями здоровья (ОВЗ). Современные технологии облегчают интеграцию разнообразных форматов обучения, включая адаптацию головоломок, что может существенно повысить их привлекательность и эффективность [18].</w:t>
      </w:r>
    </w:p>
    <w:p w:rsidR="00B91CB6" w:rsidRDefault="00C26205">
      <w:pPr>
        <w:pStyle w:val="paragraphStyleText"/>
      </w:pPr>
      <w:r>
        <w:rPr>
          <w:rStyle w:val="fontStyleText"/>
        </w:rPr>
        <w:t>Одним из ключевых направлений является сотрудничество с неврологами, что поможет глубже понять потребности детей и адаптировать игры под их индивидуальные особенности. Специалисты могут предложить рекомендации для создания головоломок, которые учитывают когнитивные и эмоциональные аспекты развития детей с ОВЗ [9]. Это не только повысит качество образовательного материала, но и обеспечит его соответствие современным методам работы с такими детьми.</w:t>
      </w:r>
    </w:p>
    <w:p w:rsidR="00B91CB6" w:rsidRDefault="00C26205">
      <w:pPr>
        <w:pStyle w:val="paragraphStyleText"/>
      </w:pPr>
      <w:r>
        <w:rPr>
          <w:rStyle w:val="fontStyleText"/>
        </w:rPr>
        <w:t>Кроме того, стоит рассмотреть расширение ассортимента игр. Это может включать в себя разработку головоломок не только для обучения, но и для саморазвития и коррекции, что предоставит детям возможность выбора и позволит развивать интерес к обучению. Уделяя внимание разнообразию и инклюзии, можно создать обширный каталог, адаптированный под разные уровни сложности и специфические потребности, что будет способствовать более широкому охвату целевой аудитории [29].</w:t>
      </w:r>
    </w:p>
    <w:p w:rsidR="00B91CB6" w:rsidRDefault="00C26205">
      <w:pPr>
        <w:pStyle w:val="paragraphStyleText"/>
      </w:pPr>
      <w:r>
        <w:rPr>
          <w:rStyle w:val="fontStyleText"/>
        </w:rPr>
        <w:t xml:space="preserve">Развитие системы инклюзивного образования в России в настоящее время опирается на принципы, направленные на равные возможности для всех детей [28]. Важно, чтобы проект способствовал реализации этих принципов, создавая пространство, где каждый ребёнок сможет находить </w:t>
      </w:r>
      <w:r>
        <w:rPr>
          <w:rStyle w:val="fontStyleText"/>
        </w:rPr>
        <w:lastRenderedPageBreak/>
        <w:t>свои пути к обучению и социализации. Это может включать в себя не только игры, но и методические материалы, ориентированные на педагогов и родителей, чтобы обеспечить помощь в обучении и развитии детей с ОВЗ.</w:t>
      </w:r>
    </w:p>
    <w:p w:rsidR="00B91CB6" w:rsidRDefault="00C26205">
      <w:pPr>
        <w:pStyle w:val="paragraphStyleText"/>
      </w:pPr>
      <w:r>
        <w:rPr>
          <w:rStyle w:val="fontStyleText"/>
        </w:rPr>
        <w:t>Внедрение новых форматов взаимодействия с родителями, а также обучение педагогов методам работы с головоломками станет важным шагом в расширении проекта. Создание семинаров и вебинаров, а также публикация методических рекомендаций будет способствовать не только распространению проекта, но и его научному обоснованию в контексте современного образования [20].</w:t>
      </w:r>
    </w:p>
    <w:p w:rsidR="00B91CB6" w:rsidRDefault="00C26205">
      <w:pPr>
        <w:pStyle w:val="paragraphStyleText"/>
      </w:pPr>
      <w:r>
        <w:rPr>
          <w:rStyle w:val="fontStyleText"/>
        </w:rPr>
        <w:t>Таким образом, "</w:t>
      </w:r>
      <w:r w:rsidR="00CC5ACD" w:rsidRPr="00CC5ACD">
        <w:rPr>
          <w:rStyle w:val="fontStyleText"/>
        </w:rPr>
        <w:t>«УнИКУм»</w:t>
      </w:r>
      <w:r>
        <w:rPr>
          <w:rStyle w:val="fontStyleText"/>
        </w:rPr>
        <w:t>" может продолжать своё развитие, опираясь на научные исследования и практические советы специалистов, что позволит собрать интегрированную платформу, способствующую инклюзивному образованию и социализации детей с ОВЗ.</w:t>
      </w:r>
    </w:p>
    <w:p w:rsidR="00B91CB6" w:rsidRDefault="00B91CB6">
      <w:pPr>
        <w:sectPr w:rsidR="00B91CB6">
          <w:footerReference w:type="default" r:id="rId14"/>
          <w:pgSz w:w="11905" w:h="16837"/>
          <w:pgMar w:top="1440" w:right="1440" w:bottom="1440" w:left="1440" w:header="720" w:footer="720" w:gutter="0"/>
          <w:cols w:space="720"/>
        </w:sectPr>
      </w:pPr>
    </w:p>
    <w:p w:rsidR="00B91CB6" w:rsidRDefault="00C26205">
      <w:pPr>
        <w:pStyle w:val="1"/>
      </w:pPr>
      <w:bookmarkStart w:id="17" w:name="_Toc9"/>
      <w:bookmarkStart w:id="18" w:name="_Toc202806588"/>
      <w:r>
        <w:lastRenderedPageBreak/>
        <w:t>Заключение</w:t>
      </w:r>
      <w:bookmarkEnd w:id="17"/>
      <w:bookmarkEnd w:id="18"/>
    </w:p>
    <w:p w:rsidR="00B91CB6" w:rsidRDefault="00C26205">
      <w:pPr>
        <w:pStyle w:val="paragraphStyleText"/>
      </w:pPr>
      <w:r>
        <w:rPr>
          <w:rStyle w:val="fontStyleText"/>
        </w:rPr>
        <w:t>Проект "</w:t>
      </w:r>
      <w:r w:rsidR="00CC5ACD" w:rsidRPr="00CC5ACD">
        <w:rPr>
          <w:rStyle w:val="fontStyleText"/>
        </w:rPr>
        <w:t>«УнИКУм»</w:t>
      </w:r>
      <w:r>
        <w:rPr>
          <w:rStyle w:val="fontStyleText"/>
        </w:rPr>
        <w:t>" представляет собой важный шаг в направлении создания специализированных игровых материалов, которые могут значительно улучшить качество жизни и образовательные возможности детей с ОВЗ. Актуальность данного проекта обусловлена недостатком адаптированных игровых и обучающих ресурсов, которые могли бы способствовать развитию детей с особыми потребностями. В условиях современного общества, где инклюзия и равные возможности становятся все более важными, создание таких материалов является не только необходимостью, но и социальной ответственностью.</w:t>
      </w:r>
    </w:p>
    <w:p w:rsidR="00B91CB6" w:rsidRDefault="00C26205">
      <w:pPr>
        <w:pStyle w:val="paragraphStyleText"/>
      </w:pPr>
      <w:r>
        <w:rPr>
          <w:rStyle w:val="fontStyleText"/>
        </w:rPr>
        <w:t>Цели и задачи проекта четко определяют его направление и ожидаемые результаты. Исследование потребностей детей с ОВЗ в контексте головоломок позволяет глубже понять, какие именно аспекты их развития требуют внимания. Разработка головоломок с разнообразными уровнями сложности обеспечивает возможность индивидуального подхода к каждому ребенку, что является ключевым моментом в работе с детьми с ограниченными возможностями. Методические рекомендации для педагогов, которые будут разработаны в рамках проекта, помогут им эффективно использовать созданные головоломки в образовательном процессе, что, в свою очередь, повысит уровень вовлеченности и мотивации детей.</w:t>
      </w:r>
    </w:p>
    <w:p w:rsidR="00B91CB6" w:rsidRDefault="00C26205">
      <w:pPr>
        <w:pStyle w:val="paragraphStyleText"/>
      </w:pPr>
      <w:r>
        <w:rPr>
          <w:rStyle w:val="fontStyleText"/>
        </w:rPr>
        <w:t>Методы исследования, применяемые в проекте, включают как качественные, так и количественные подходы, что позволяет получить более полное представление о потребностях целевой аудитории. Апробация разработанных головоломок с детьми даст возможность не только протестировать их эффективность, но и внести необходимые коррективы на основе полученных отзывов. Это важный этап, который поможет убедиться в том, что созданные материалы действительно отвечают потребностям детей и педагогов.</w:t>
      </w:r>
    </w:p>
    <w:p w:rsidR="00B91CB6" w:rsidRDefault="00C26205">
      <w:pPr>
        <w:pStyle w:val="paragraphStyleText"/>
      </w:pPr>
      <w:r>
        <w:rPr>
          <w:rStyle w:val="fontStyleText"/>
        </w:rPr>
        <w:lastRenderedPageBreak/>
        <w:t>Перспективы развития проекта также представляют собой значимый аспект. Успешная реализация данного проекта может стать основой для дальнейших исследований и разработок в области создания адаптированных образовательных материалов. Возможность расширения ассортимента головоломок, а также их адаптация под различные возрастные группы и уровни развития детей с ОВЗ открывает новые горизонты для работы с этой категорией детей. Кроме того, проект может послужить примером для других инициатив, направленных на создание инклюзивной образовательной среды.</w:t>
      </w:r>
    </w:p>
    <w:p w:rsidR="00B91CB6" w:rsidRDefault="00C26205">
      <w:pPr>
        <w:pStyle w:val="paragraphStyleText"/>
      </w:pPr>
      <w:r>
        <w:rPr>
          <w:rStyle w:val="fontStyleText"/>
        </w:rPr>
        <w:t>Таким образом, проект "</w:t>
      </w:r>
      <w:r w:rsidR="00CC5ACD" w:rsidRPr="00CC5ACD">
        <w:rPr>
          <w:rStyle w:val="fontStyleText"/>
        </w:rPr>
        <w:t>«УнИКУм»</w:t>
      </w:r>
      <w:r>
        <w:rPr>
          <w:rStyle w:val="fontStyleText"/>
        </w:rPr>
        <w:t>" не только решает актуальную проблему нехватки специализированных игровых материалов, но и способствует развитию творческих и умственных способностей детей с ограниченными возможностями здоровья. Он создает условия для их социализации и интеграции в общество, что является важным шагом к формированию более инклюзивного и справедливого мира. Важно отметить, что успех данного проекта зависит не только от качества разработанных головоломок, но и от готовности педагогов и родителей активно участвовать в процессе обучения и развития детей, что в конечном итоге приведет к положительным изменениям в жизни детей с ОВЗ.</w:t>
      </w:r>
    </w:p>
    <w:p w:rsidR="00B91CB6" w:rsidRDefault="00B91CB6">
      <w:pPr>
        <w:sectPr w:rsidR="00B91CB6">
          <w:footerReference w:type="default" r:id="rId15"/>
          <w:pgSz w:w="11905" w:h="16837"/>
          <w:pgMar w:top="1440" w:right="1440" w:bottom="1440" w:left="1440" w:header="720" w:footer="720" w:gutter="0"/>
          <w:cols w:space="720"/>
        </w:sectPr>
      </w:pPr>
    </w:p>
    <w:p w:rsidR="00B91CB6" w:rsidRDefault="00C26205">
      <w:pPr>
        <w:pStyle w:val="1"/>
      </w:pPr>
      <w:bookmarkStart w:id="19" w:name="_Toc10"/>
      <w:bookmarkStart w:id="20" w:name="_Toc202806589"/>
      <w:r>
        <w:lastRenderedPageBreak/>
        <w:t>Список литературы</w:t>
      </w:r>
      <w:bookmarkEnd w:id="19"/>
      <w:bookmarkEnd w:id="20"/>
    </w:p>
    <w:p w:rsidR="00B91CB6" w:rsidRDefault="00C26205">
      <w:pPr>
        <w:pStyle w:val="paragraphStyleText"/>
      </w:pPr>
      <w:r>
        <w:rPr>
          <w:rStyle w:val="fontStyleText"/>
        </w:rPr>
        <w:t>1. &amp;lt;Письмо&amp;gt; Минобрнауки России от 29.03.2016 N ВК-641/09... [Электронный ресурс] // dmsh-ivanova.tls.muzkult.ru - Режим доступа: https://dmsh-ivanova.tls.muzkult.ru/media/2019/10/29/1265635019/mr.pdf, свободный. - Загл. с экрана</w:t>
      </w:r>
    </w:p>
    <w:p w:rsidR="00B91CB6" w:rsidRDefault="00C26205">
      <w:pPr>
        <w:pStyle w:val="paragraphStyleText"/>
      </w:pPr>
      <w:r>
        <w:rPr>
          <w:rStyle w:val="fontStyleText"/>
        </w:rPr>
        <w:t>2. «Игра как средство воспитания и развития ребенка с ОВЗ» [Электронный ресурс] // multiurok.ru - Режим доступа: https://multiurok.ru/files/igra-kak-sredstvo-vospitaniia-i-razvitiia-rebenka.html, свободный. - Загл. с экрана</w:t>
      </w:r>
    </w:p>
    <w:p w:rsidR="00B91CB6" w:rsidRDefault="00C26205">
      <w:pPr>
        <w:pStyle w:val="paragraphStyleText"/>
      </w:pPr>
      <w:r>
        <w:rPr>
          <w:rStyle w:val="fontStyleText"/>
        </w:rPr>
        <w:t>3. «использование игровых технологий при обучении детей с овз» [Электронный ресурс] // nsportal.ru - Режим доступа: https://nsportal.ru/detskii-sad/vospitatelnaya-rabota/2020/12/20/ispolzovanie-igrovyh-tehnologiy-pri-obuchenii-detey-s, свободный. - Загл. с экрана</w:t>
      </w:r>
    </w:p>
    <w:p w:rsidR="00B91CB6" w:rsidRDefault="00C26205">
      <w:pPr>
        <w:pStyle w:val="paragraphStyleText"/>
      </w:pPr>
      <w:r>
        <w:rPr>
          <w:rStyle w:val="fontStyleText"/>
        </w:rPr>
        <w:t>4. Значение игровой деятельности для детей с ограниченными... [Электронный ресурс] // moluch.ru - Режим доступа: https://moluch.ru/conf/ped/archive/190/10244/, свободный. - Загл. с экрана</w:t>
      </w:r>
    </w:p>
    <w:p w:rsidR="00B91CB6" w:rsidRDefault="00C26205">
      <w:pPr>
        <w:pStyle w:val="paragraphStyleText"/>
      </w:pPr>
      <w:r>
        <w:rPr>
          <w:rStyle w:val="fontStyleText"/>
        </w:rPr>
        <w:t>5. Игры – головоломки как инновационный метод в коррекции... [Электронный ресурс] // www.1urok.ru - Режим доступа: https://www.1urok.ru/categories/19/articles/51236, свободный. - Загл. с экрана</w:t>
      </w:r>
    </w:p>
    <w:p w:rsidR="00B91CB6" w:rsidRDefault="00C26205">
      <w:pPr>
        <w:pStyle w:val="paragraphStyleText"/>
      </w:pPr>
      <w:r>
        <w:rPr>
          <w:rStyle w:val="fontStyleText"/>
        </w:rPr>
        <w:t>6. Использование головоломки «Танграм» в работе с детьми с ОВЗ [Электронный ресурс] // infourok.ru - Режим доступа: https://infourok.ru/ispolzovanie-golovolomki-tangram-v-rabote-s-detmi-s-ovz-5277897.html, свободный. - Загл. с экрана</w:t>
      </w:r>
    </w:p>
    <w:p w:rsidR="00B91CB6" w:rsidRDefault="00C26205">
      <w:pPr>
        <w:pStyle w:val="paragraphStyleText"/>
      </w:pPr>
      <w:r>
        <w:rPr>
          <w:rStyle w:val="fontStyleText"/>
        </w:rPr>
        <w:t>7. Использование игр и игровых приемов про обучении и воспитании... [Электронный ресурс] // www.prodlenka.org - Режим доступа: https://www.prodlenka.org/metodicheskie-razrabotki/523676-ispolzovanie-igr-i-igrovyh-priemov-pro-obuche, свободный. - Загл. с экрана</w:t>
      </w:r>
    </w:p>
    <w:p w:rsidR="00B91CB6" w:rsidRDefault="00C26205">
      <w:pPr>
        <w:pStyle w:val="paragraphStyleText"/>
      </w:pPr>
      <w:r>
        <w:rPr>
          <w:rStyle w:val="fontStyleText"/>
        </w:rPr>
        <w:lastRenderedPageBreak/>
        <w:t>8. Использование развивающих интерактивных игр... - Маам.ру [Электронный ресурс] // www.maam.ru - Режим доступа: https://www.maam.ru/detskijsad/ispolzovanie-razvivayuschih-interaktivnyh-igr-v-korekcionoi-rabote-s-detmi-s-ovz.html, свободный. - Загл. с экрана</w:t>
      </w:r>
    </w:p>
    <w:p w:rsidR="00B91CB6" w:rsidRDefault="00C26205">
      <w:pPr>
        <w:pStyle w:val="paragraphStyleText"/>
      </w:pPr>
      <w:r>
        <w:rPr>
          <w:rStyle w:val="fontStyleText"/>
        </w:rPr>
        <w:t>9. Личный выбор: чего ждать от инклюзивного образования в новом... [Электронный ресурс] // iz.ru - Режим доступа: https://iz.ru/1915690/elena-sobkova/licnyi-vybor-cego-zdat-ot-inkluzivnogo-obrazovania-v-novom-ucebnom-godu, свободный. - Загл. с экрана</w:t>
      </w:r>
    </w:p>
    <w:p w:rsidR="00B91CB6" w:rsidRDefault="00C26205">
      <w:pPr>
        <w:pStyle w:val="paragraphStyleText"/>
      </w:pPr>
      <w:r>
        <w:rPr>
          <w:rStyle w:val="fontStyleText"/>
        </w:rPr>
        <w:t>10. МЕТОДИЧЕСКИЕ РЕКОМЕНДАЦИИ [Электронный ресурс] // ogkoubschin.gosuslugi.ru - Режим доступа: https://ogkoubschin.gosuslugi.ru/netcat_files/30/69/metodicheskie_rekomendatsii_sots_pedagogu_po_rabote_s_det_mi_s_ovz.pdf, свободный. - Загл. с экрана</w:t>
      </w:r>
    </w:p>
    <w:p w:rsidR="00B91CB6" w:rsidRDefault="00C26205">
      <w:pPr>
        <w:pStyle w:val="paragraphStyleText"/>
      </w:pPr>
      <w:r>
        <w:rPr>
          <w:rStyle w:val="fontStyleText"/>
        </w:rPr>
        <w:t>11. Мастер-класс для педагогов «Развитие когнитивных функций... [Электронный ресурс] // multiurok.ru - Режим доступа: https://multiurok.ru/files/master-klass-dlia-pedagogov-razvitie-kognitivnykh.html, свободный. - Загл. с экрана</w:t>
      </w:r>
    </w:p>
    <w:p w:rsidR="00B91CB6" w:rsidRDefault="00C26205">
      <w:pPr>
        <w:pStyle w:val="paragraphStyleText"/>
      </w:pPr>
      <w:r>
        <w:rPr>
          <w:rStyle w:val="fontStyleText"/>
        </w:rPr>
        <w:t>12. Метод исследований на занятиях с детьми с ОВЗ.... - Маам.ру [Электронный ресурс] // www.maam.ru - Режим доступа: https://www.maam.ru/detskijsad/metod-isledovanii-na-zanjatijah-s-detmi-s-ovz.html, свободный. - Загл. с экрана</w:t>
      </w:r>
    </w:p>
    <w:p w:rsidR="00B91CB6" w:rsidRDefault="00C26205">
      <w:pPr>
        <w:pStyle w:val="paragraphStyleText"/>
      </w:pPr>
      <w:r>
        <w:rPr>
          <w:rStyle w:val="fontStyleText"/>
        </w:rPr>
        <w:t>13. Методические рекомендации по работе с детьми... [Электронный ресурс] // moc.dvorec-sakh.ru - Режим доступа: https://moc.dvorec-sakh.ru/wp-content/uploads/2023/12/методические-рекомендации-по-работе-с-детьми-с-ограниченными-возможностями-здоровья.pdf, свободный. - Загл. с экрана</w:t>
      </w:r>
    </w:p>
    <w:p w:rsidR="00B91CB6" w:rsidRDefault="00C26205">
      <w:pPr>
        <w:pStyle w:val="paragraphStyleText"/>
      </w:pPr>
      <w:r>
        <w:rPr>
          <w:rStyle w:val="fontStyleText"/>
        </w:rPr>
        <w:t>14. Методы диагностики обучающихся с ограниченными... [Электронный ресурс] // infourok.ru - Режим доступа: https://infourok.ru/metodi-diagnostiki-obuchayuschihsya-s-ogranichennimi-vozmozhnostyami-zdorovya-2752300.html, свободный. - Загл. с экрана</w:t>
      </w:r>
    </w:p>
    <w:p w:rsidR="00B91CB6" w:rsidRDefault="00C26205">
      <w:pPr>
        <w:pStyle w:val="paragraphStyleText"/>
      </w:pPr>
      <w:r>
        <w:rPr>
          <w:rStyle w:val="fontStyleText"/>
        </w:rPr>
        <w:lastRenderedPageBreak/>
        <w:t>15. Методы диагностики учащихся с ОВЗ [Электронный ресурс] // multiurok.ru - Режим доступа: https://multiurok.ru/files/mietody-diaghnostiki-uchashchikhsia-s-ovz.html, свободный. - Загл. с экрана</w:t>
      </w:r>
    </w:p>
    <w:p w:rsidR="00B91CB6" w:rsidRDefault="00C26205">
      <w:pPr>
        <w:pStyle w:val="paragraphStyleText"/>
      </w:pPr>
      <w:r>
        <w:rPr>
          <w:rStyle w:val="fontStyleText"/>
        </w:rPr>
        <w:t>16. О направлении методических [Электронный ресурс] // docs.edu.gov.ru - Режим доступа: https://docs.edu.gov.ru/document/a25d20322f2891abf3ed59497632d302/download/5486/, свободный. - Загл. с экрана</w:t>
      </w:r>
    </w:p>
    <w:p w:rsidR="00B91CB6" w:rsidRDefault="00C26205">
      <w:pPr>
        <w:pStyle w:val="paragraphStyleText"/>
      </w:pPr>
      <w:r>
        <w:rPr>
          <w:rStyle w:val="fontStyleText"/>
        </w:rPr>
        <w:t>17. Образовательный проект - Всем учителям [Электронный ресурс] // multiurok.ru - Режим доступа: https://multiurok.ru/files/obrazovatelnyi-proekt-12.html, свободный. - Загл. с экрана</w:t>
      </w:r>
    </w:p>
    <w:p w:rsidR="00B91CB6" w:rsidRDefault="00C26205">
      <w:pPr>
        <w:pStyle w:val="paragraphStyleText"/>
      </w:pPr>
      <w:r>
        <w:rPr>
          <w:rStyle w:val="fontStyleText"/>
        </w:rPr>
        <w:t>18. Перспективы развития образования детей с ограниченными... [Электронный ресурс] // infourok.ru - Режим доступа: https://infourok.ru/perspektivi-razvitiya-obrazovaniya-detey-s-ogranichennimi-vozmozhnostyami-zdorovya-1617909.html, свободный. - Загл. с экрана</w:t>
      </w:r>
    </w:p>
    <w:p w:rsidR="00B91CB6" w:rsidRDefault="00C26205">
      <w:pPr>
        <w:pStyle w:val="paragraphStyleText"/>
      </w:pPr>
      <w:r>
        <w:rPr>
          <w:rStyle w:val="fontStyleText"/>
        </w:rPr>
        <w:t>19. "Применение инновационных игровых технологий в работе..." [Электронный ресурс] // www.art-talant.org - Режим доступа: https://www.art-talant.org/publikacii/83066-primenenie-innovacionnyh-igrovyh-tehnologiy-v-rabote-s-detymi-ovz, свободный. - Загл. с экрана</w:t>
      </w:r>
    </w:p>
    <w:p w:rsidR="00B91CB6" w:rsidRDefault="00C26205">
      <w:pPr>
        <w:pStyle w:val="paragraphStyleText"/>
      </w:pPr>
      <w:r>
        <w:rPr>
          <w:rStyle w:val="fontStyleText"/>
        </w:rPr>
        <w:t>20. "Приоритетные направления развития образования обучающихся..." [Электронный ресурс] // legalacts.ru - Режим доступа: https://legalacts.ru/doc/prioritetnye-napravlenija-razvitija-obrazovanija-obuchaiushchikhsja-s-invalidnostiu-s-ogranichennymi/, свободный. - Загл. с экрана</w:t>
      </w:r>
    </w:p>
    <w:p w:rsidR="00B91CB6" w:rsidRDefault="00C26205">
      <w:pPr>
        <w:pStyle w:val="paragraphStyleText"/>
      </w:pPr>
      <w:r>
        <w:rPr>
          <w:rStyle w:val="fontStyleText"/>
        </w:rPr>
        <w:t>21. Проект «Детство без границ» [Электронный ресурс] //  - Режим доступа: , свободный. - Загл. с экрана</w:t>
      </w:r>
    </w:p>
    <w:p w:rsidR="00B91CB6" w:rsidRDefault="00C26205">
      <w:pPr>
        <w:pStyle w:val="paragraphStyleText"/>
      </w:pPr>
      <w:r>
        <w:rPr>
          <w:rStyle w:val="fontStyleText"/>
        </w:rPr>
        <w:t>22. Проект «Социализация детей с ОВЗ в условиях...» - Маам.ру [Электронный ресурс] // www.maam.ru - Режим доступа: https://www.maam.ru/detskijsad/proekt-socializacija-detei-s-ovz-v-uslovijah-obrazovatelnogo-uchrezhdenija.html, свободный. - Загл. с экрана</w:t>
      </w:r>
    </w:p>
    <w:p w:rsidR="00B91CB6" w:rsidRDefault="00C26205">
      <w:pPr>
        <w:pStyle w:val="paragraphStyleText"/>
      </w:pPr>
      <w:r>
        <w:rPr>
          <w:rStyle w:val="fontStyleText"/>
        </w:rPr>
        <w:lastRenderedPageBreak/>
        <w:t>23. Проект: Проект Социализация детей с ограниченными... [Электронный ресурс] // infourok.ru - Режим доступа: https://infourok.ru/proekt-proekt-socializaciya-detey-s-ogranichennimi-vozmozhnostyami-zdorovya-v-obrazovatelnom-uchrezhdenii-3510857.html, свободный. - Загл. с экрана</w:t>
      </w:r>
    </w:p>
    <w:p w:rsidR="00B91CB6" w:rsidRDefault="00C26205">
      <w:pPr>
        <w:pStyle w:val="paragraphStyleText"/>
      </w:pPr>
      <w:r>
        <w:rPr>
          <w:rStyle w:val="fontStyleText"/>
        </w:rPr>
        <w:t>24. Психолого – педагогическая [Электронный ресурс] // dspace.kpfu.ru - Режим доступа: https://dspace.kpfu.ru/xmlui/bitstream/handle/net/21388/20_222_a5kl-000420.pdf, свободный. - Загл. с экрана</w:t>
      </w:r>
    </w:p>
    <w:p w:rsidR="00B91CB6" w:rsidRDefault="00C26205">
      <w:pPr>
        <w:pStyle w:val="paragraphStyleText"/>
      </w:pPr>
      <w:r>
        <w:rPr>
          <w:rStyle w:val="fontStyleText"/>
        </w:rPr>
        <w:t>25. РОЛЬ ПОДВИЖНЫХ ИГР В РАЗВИТИИ ДЕТЕЙ С ОВЗ - скачать [Электронный ресурс] // solncesvet.ru - Режим доступа: https://solncesvet.ru/opublikovannyie-materialyi/rol-podvijnyh-igr-v-razvitii-detey-s-ovz.15045799416/, свободный. - Загл. с экрана</w:t>
      </w:r>
    </w:p>
    <w:p w:rsidR="00B91CB6" w:rsidRDefault="00C26205">
      <w:pPr>
        <w:pStyle w:val="paragraphStyleText"/>
      </w:pPr>
      <w:r>
        <w:rPr>
          <w:rStyle w:val="fontStyleText"/>
        </w:rPr>
        <w:t>26. Рекомендации педагогам по работе с детьми ОВЗ [Электронный ресурс] //  - Режим доступа: , свободный. - Загл. с экрана</w:t>
      </w:r>
    </w:p>
    <w:p w:rsidR="00B91CB6" w:rsidRDefault="00C26205">
      <w:pPr>
        <w:pStyle w:val="paragraphStyleText"/>
      </w:pPr>
      <w:r>
        <w:rPr>
          <w:rStyle w:val="fontStyleText"/>
        </w:rPr>
        <w:t>27. Способностей ребенка с ОВЗ в процессе ознакомления [Электронный ресурс] // kolokolchikdou.ru - Режим доступа: https://kolokolchikdou.ru/wp-content/uploads/golovolomki-ovz_merged.pdf, свободный. - Загл. с экрана</w:t>
      </w:r>
    </w:p>
    <w:p w:rsidR="00B91CB6" w:rsidRDefault="00C26205">
      <w:pPr>
        <w:pStyle w:val="paragraphStyleText"/>
      </w:pPr>
      <w:r>
        <w:rPr>
          <w:rStyle w:val="fontStyleText"/>
        </w:rPr>
        <w:t>28. Стратегия развития образования [Электронный ресурс] // sch84-krsk.gosuslugi.ru - Режим доступа: https://sch84-krsk.gosuslugi.ru/netcat_files/userfiles/inklyuziya/2.pdf, свободный. - Загл. с экрана</w:t>
      </w:r>
    </w:p>
    <w:p w:rsidR="00B91CB6" w:rsidRPr="00EF24B5" w:rsidRDefault="00C26205">
      <w:pPr>
        <w:pStyle w:val="paragraphStyleText"/>
      </w:pPr>
      <w:r>
        <w:rPr>
          <w:rStyle w:val="fontStyleText"/>
        </w:rPr>
        <w:t xml:space="preserve">29. Бурганова И.Н. СТРАТЕГИЯ РАЗВИТИЯ ОБРАЗОВАНИЯ ДЕТЕЙ С ОГРАНИЧЕННЫМИ ВОЗМОЖНОСТЯМИ ЗДОРОВЬЯ И ДЕТЕЙ С ИНВАЛИДНОСТЬЮ В РОССИЙСКОЙ ФЕДЕРАЦИИ НА ПЕРИОД ДО 2030 ГОДА: ОТ ТЕОРИИ К ПРАКТИКЕ // Вестник Башкирского государственного педагогического университета им. М. Акмуллы. 2022. №1-3 (62). </w:t>
      </w:r>
      <w:r w:rsidRPr="001C4680">
        <w:rPr>
          <w:rStyle w:val="fontStyleText"/>
          <w:lang w:val="en-US"/>
        </w:rPr>
        <w:t>URL</w:t>
      </w:r>
      <w:r w:rsidRPr="00EF24B5">
        <w:rPr>
          <w:rStyle w:val="fontStyleText"/>
        </w:rPr>
        <w:t xml:space="preserve">: </w:t>
      </w:r>
      <w:r w:rsidRPr="001C4680">
        <w:rPr>
          <w:rStyle w:val="fontStyleText"/>
          <w:lang w:val="en-US"/>
        </w:rPr>
        <w:t>https</w:t>
      </w:r>
      <w:r w:rsidRPr="00EF24B5">
        <w:rPr>
          <w:rStyle w:val="fontStyleText"/>
        </w:rPr>
        <w:t>://</w:t>
      </w:r>
      <w:r w:rsidRPr="001C4680">
        <w:rPr>
          <w:rStyle w:val="fontStyleText"/>
          <w:lang w:val="en-US"/>
        </w:rPr>
        <w:t>cyberleninka</w:t>
      </w:r>
      <w:r w:rsidRPr="00EF24B5">
        <w:rPr>
          <w:rStyle w:val="fontStyleText"/>
        </w:rPr>
        <w:t>.</w:t>
      </w:r>
      <w:r w:rsidRPr="001C4680">
        <w:rPr>
          <w:rStyle w:val="fontStyleText"/>
          <w:lang w:val="en-US"/>
        </w:rPr>
        <w:t>ru</w:t>
      </w:r>
      <w:r w:rsidRPr="00EF24B5">
        <w:rPr>
          <w:rStyle w:val="fontStyleText"/>
        </w:rPr>
        <w:t>/</w:t>
      </w:r>
      <w:r w:rsidRPr="001C4680">
        <w:rPr>
          <w:rStyle w:val="fontStyleText"/>
          <w:lang w:val="en-US"/>
        </w:rPr>
        <w:t>article</w:t>
      </w:r>
      <w:r w:rsidRPr="00EF24B5">
        <w:rPr>
          <w:rStyle w:val="fontStyleText"/>
        </w:rPr>
        <w:t>/</w:t>
      </w:r>
      <w:r w:rsidRPr="001C4680">
        <w:rPr>
          <w:rStyle w:val="fontStyleText"/>
          <w:lang w:val="en-US"/>
        </w:rPr>
        <w:t>n</w:t>
      </w:r>
      <w:r w:rsidRPr="00EF24B5">
        <w:rPr>
          <w:rStyle w:val="fontStyleText"/>
        </w:rPr>
        <w:t>/</w:t>
      </w:r>
      <w:r w:rsidRPr="001C4680">
        <w:rPr>
          <w:rStyle w:val="fontStyleText"/>
          <w:lang w:val="en-US"/>
        </w:rPr>
        <w:t>strategiya</w:t>
      </w:r>
      <w:r w:rsidRPr="00EF24B5">
        <w:rPr>
          <w:rStyle w:val="fontStyleText"/>
        </w:rPr>
        <w:t>-</w:t>
      </w:r>
      <w:r w:rsidRPr="001C4680">
        <w:rPr>
          <w:rStyle w:val="fontStyleText"/>
          <w:lang w:val="en-US"/>
        </w:rPr>
        <w:lastRenderedPageBreak/>
        <w:t>razvitiya</w:t>
      </w:r>
      <w:r w:rsidRPr="00EF24B5">
        <w:rPr>
          <w:rStyle w:val="fontStyleText"/>
        </w:rPr>
        <w:t>-</w:t>
      </w:r>
      <w:r w:rsidRPr="001C4680">
        <w:rPr>
          <w:rStyle w:val="fontStyleText"/>
          <w:lang w:val="en-US"/>
        </w:rPr>
        <w:t>obrazovaniya</w:t>
      </w:r>
      <w:r w:rsidRPr="00EF24B5">
        <w:rPr>
          <w:rStyle w:val="fontStyleText"/>
        </w:rPr>
        <w:t>-</w:t>
      </w:r>
      <w:r w:rsidRPr="001C4680">
        <w:rPr>
          <w:rStyle w:val="fontStyleText"/>
          <w:lang w:val="en-US"/>
        </w:rPr>
        <w:t>detey</w:t>
      </w:r>
      <w:r w:rsidRPr="00EF24B5">
        <w:rPr>
          <w:rStyle w:val="fontStyleText"/>
        </w:rPr>
        <w:t>-</w:t>
      </w:r>
      <w:r w:rsidRPr="001C4680">
        <w:rPr>
          <w:rStyle w:val="fontStyleText"/>
          <w:lang w:val="en-US"/>
        </w:rPr>
        <w:t>s</w:t>
      </w:r>
      <w:r w:rsidRPr="00EF24B5">
        <w:rPr>
          <w:rStyle w:val="fontStyleText"/>
        </w:rPr>
        <w:t>-</w:t>
      </w:r>
      <w:r w:rsidRPr="001C4680">
        <w:rPr>
          <w:rStyle w:val="fontStyleText"/>
          <w:lang w:val="en-US"/>
        </w:rPr>
        <w:t>ogranichennymi</w:t>
      </w:r>
      <w:r w:rsidRPr="00EF24B5">
        <w:rPr>
          <w:rStyle w:val="fontStyleText"/>
        </w:rPr>
        <w:t>-</w:t>
      </w:r>
      <w:r w:rsidRPr="001C4680">
        <w:rPr>
          <w:rStyle w:val="fontStyleText"/>
          <w:lang w:val="en-US"/>
        </w:rPr>
        <w:t>vozmozhnostyami</w:t>
      </w:r>
      <w:r w:rsidRPr="00EF24B5">
        <w:rPr>
          <w:rStyle w:val="fontStyleText"/>
        </w:rPr>
        <w:t>-</w:t>
      </w:r>
      <w:r w:rsidRPr="001C4680">
        <w:rPr>
          <w:rStyle w:val="fontStyleText"/>
          <w:lang w:val="en-US"/>
        </w:rPr>
        <w:t>zdorovya</w:t>
      </w:r>
      <w:r w:rsidRPr="00EF24B5">
        <w:rPr>
          <w:rStyle w:val="fontStyleText"/>
        </w:rPr>
        <w:t>-</w:t>
      </w:r>
      <w:r w:rsidRPr="001C4680">
        <w:rPr>
          <w:rStyle w:val="fontStyleText"/>
          <w:lang w:val="en-US"/>
        </w:rPr>
        <w:t>i</w:t>
      </w:r>
      <w:r w:rsidRPr="00EF24B5">
        <w:rPr>
          <w:rStyle w:val="fontStyleText"/>
        </w:rPr>
        <w:t>-</w:t>
      </w:r>
      <w:r w:rsidRPr="001C4680">
        <w:rPr>
          <w:rStyle w:val="fontStyleText"/>
          <w:lang w:val="en-US"/>
        </w:rPr>
        <w:t>detey</w:t>
      </w:r>
      <w:r w:rsidRPr="00EF24B5">
        <w:rPr>
          <w:rStyle w:val="fontStyleText"/>
        </w:rPr>
        <w:t>-</w:t>
      </w:r>
      <w:r w:rsidRPr="001C4680">
        <w:rPr>
          <w:rStyle w:val="fontStyleText"/>
          <w:lang w:val="en-US"/>
        </w:rPr>
        <w:t>s</w:t>
      </w:r>
      <w:r w:rsidRPr="00EF24B5">
        <w:rPr>
          <w:rStyle w:val="fontStyleText"/>
        </w:rPr>
        <w:t>-</w:t>
      </w:r>
      <w:r w:rsidRPr="001C4680">
        <w:rPr>
          <w:rStyle w:val="fontStyleText"/>
          <w:lang w:val="en-US"/>
        </w:rPr>
        <w:t>invalidnostyu</w:t>
      </w:r>
      <w:r w:rsidRPr="00EF24B5">
        <w:rPr>
          <w:rStyle w:val="fontStyleText"/>
        </w:rPr>
        <w:t>-</w:t>
      </w:r>
      <w:r w:rsidRPr="001C4680">
        <w:rPr>
          <w:rStyle w:val="fontStyleText"/>
          <w:lang w:val="en-US"/>
        </w:rPr>
        <w:t>v</w:t>
      </w:r>
      <w:r w:rsidRPr="00EF24B5">
        <w:rPr>
          <w:rStyle w:val="fontStyleText"/>
        </w:rPr>
        <w:t>-</w:t>
      </w:r>
      <w:r w:rsidRPr="001C4680">
        <w:rPr>
          <w:rStyle w:val="fontStyleText"/>
          <w:lang w:val="en-US"/>
        </w:rPr>
        <w:t>rossiyskoy</w:t>
      </w:r>
      <w:r w:rsidRPr="00EF24B5">
        <w:rPr>
          <w:rStyle w:val="fontStyleText"/>
        </w:rPr>
        <w:t>-</w:t>
      </w:r>
      <w:r w:rsidRPr="001C4680">
        <w:rPr>
          <w:rStyle w:val="fontStyleText"/>
          <w:lang w:val="en-US"/>
        </w:rPr>
        <w:t>federatsii</w:t>
      </w:r>
      <w:r w:rsidRPr="00EF24B5">
        <w:rPr>
          <w:rStyle w:val="fontStyleText"/>
        </w:rPr>
        <w:t xml:space="preserve"> (05.01.2025).</w:t>
      </w:r>
    </w:p>
    <w:p w:rsidR="00B91CB6" w:rsidRDefault="00C26205">
      <w:pPr>
        <w:pStyle w:val="paragraphStyleText"/>
      </w:pPr>
      <w:r>
        <w:rPr>
          <w:rStyle w:val="fontStyleText"/>
        </w:rPr>
        <w:t>30. методики психолого-педагогической диагностики детей с овз [Электронный ресурс] // nsportal.ru - Режим доступа: https://nsportal.ru/nachalnaya-shkola/raznoe/2018/03/24/metodiki-psihologo-pedagogicheskoy-diagnostiki-detey-s-ovz, свободный. - Загл. с экрана</w:t>
      </w:r>
    </w:p>
    <w:p w:rsidR="00B91CB6" w:rsidRDefault="00C26205">
      <w:pPr>
        <w:pStyle w:val="paragraphStyleText"/>
      </w:pPr>
      <w:r>
        <w:rPr>
          <w:rStyle w:val="fontStyleText"/>
        </w:rPr>
        <w:t>31. применение игр головоломок в образовательной деятельности... [Электронный ресурс] // nsportal.ru - Режим доступа: https://nsportal.ru/detskiy-sad/matematika/2024/02/14/primenenie-igr-golovolomok-v-obrazovatelnoy-deyatelnosti-s-detmi, свободный. - Загл. с экрана</w:t>
      </w:r>
    </w:p>
    <w:p w:rsidR="00B91CB6" w:rsidRDefault="00C26205">
      <w:pPr>
        <w:pStyle w:val="paragraphStyleText"/>
      </w:pPr>
      <w:r>
        <w:rPr>
          <w:rStyle w:val="fontStyleText"/>
        </w:rPr>
        <w:t>32. проект «игра, как средство развития познавательной деятельности... [Электронный ресурс] // nsportal.ru - Режим доступа: https://nsportal.ru/detskiy-sad/raznoe/2022/01/04/proekt-igra-kak-sredstvo-razvitiya-poznavatelnoy-deyatelnosti-detey-s, свободный. - Загл. с экрана</w:t>
      </w:r>
    </w:p>
    <w:p w:rsidR="00B91CB6" w:rsidRDefault="00C26205">
      <w:pPr>
        <w:pStyle w:val="paragraphStyleText"/>
      </w:pPr>
      <w:r>
        <w:rPr>
          <w:rStyle w:val="fontStyleText"/>
        </w:rPr>
        <w:t>33. проект по социализации воспитанников с ограниченными... [Электронный ресурс] // nsportal.ru - Режим доступа: https://nsportal.ru/detskiy-sad/raznoe/2021/03/11/proekt-po-sotsializatsii-vospitannikov-s-ogranichennymi, свободный. - Загл. с экрана</w:t>
      </w:r>
    </w:p>
    <w:sectPr w:rsidR="00B91CB6">
      <w:footerReference w:type="default" r:id="rId1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F2" w:rsidRDefault="008F38F2">
      <w:pPr>
        <w:spacing w:after="0" w:line="240" w:lineRule="auto"/>
      </w:pPr>
      <w:r>
        <w:separator/>
      </w:r>
    </w:p>
  </w:endnote>
  <w:endnote w:type="continuationSeparator" w:id="0">
    <w:p w:rsidR="008F38F2" w:rsidRDefault="008F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3</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20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5</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7</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9</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11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13</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15</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17</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B6" w:rsidRDefault="00C26205">
    <w:pPr>
      <w:pStyle w:val="paragraphStylePageNum"/>
    </w:pPr>
    <w:r>
      <w:fldChar w:fldCharType="begin"/>
    </w:r>
    <w:r>
      <w:rPr>
        <w:rStyle w:val="fontStyleText"/>
      </w:rPr>
      <w:instrText>PAGE</w:instrText>
    </w:r>
    <w:r>
      <w:fldChar w:fldCharType="separate"/>
    </w:r>
    <w:r w:rsidR="00EF24B5">
      <w:rPr>
        <w:rStyle w:val="fontStyleText"/>
        <w:noProof/>
      </w:rPr>
      <w:t>19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F2" w:rsidRDefault="008F38F2">
      <w:pPr>
        <w:spacing w:after="0" w:line="240" w:lineRule="auto"/>
      </w:pPr>
      <w:r>
        <w:separator/>
      </w:r>
    </w:p>
  </w:footnote>
  <w:footnote w:type="continuationSeparator" w:id="0">
    <w:p w:rsidR="008F38F2" w:rsidRDefault="008F38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1CB6"/>
    <w:rsid w:val="001C4680"/>
    <w:rsid w:val="001F1079"/>
    <w:rsid w:val="008F38F2"/>
    <w:rsid w:val="0094379C"/>
    <w:rsid w:val="00AB72F5"/>
    <w:rsid w:val="00B91CB6"/>
    <w:rsid w:val="00C26205"/>
    <w:rsid w:val="00CC5ACD"/>
    <w:rsid w:val="00EF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2035"/>
  <w15:docId w15:val="{391FDFA1-E4D5-4D4E-9536-525E35C6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eastAsia="Times New Roman" w:hAnsi="Times New Roman" w:cs="Times New Roman"/>
      <w:color w:val="000000"/>
      <w:sz w:val="22"/>
      <w:szCs w:val="22"/>
    </w:rPr>
  </w:style>
  <w:style w:type="paragraph" w:styleId="1">
    <w:name w:val="heading 1"/>
    <w:basedOn w:val="a"/>
    <w:pPr>
      <w:outlineLvl w:val="0"/>
    </w:pPr>
    <w:rPr>
      <w:b/>
      <w:bCs/>
      <w:sz w:val="32"/>
      <w:szCs w:val="32"/>
    </w:rPr>
  </w:style>
  <w:style w:type="paragraph" w:styleId="2">
    <w:name w:val="heading 2"/>
    <w:basedOn w:val="a"/>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10">
    <w:name w:val="Обычная таблица1"/>
    <w:uiPriority w:val="99"/>
    <w:tblPr>
      <w:tblInd w:w="0" w:type="dxa"/>
      <w:tblCellMar>
        <w:top w:w="0" w:type="dxa"/>
        <w:left w:w="108" w:type="dxa"/>
        <w:bottom w:w="0" w:type="dxa"/>
        <w:right w:w="108" w:type="dxa"/>
      </w:tblCellMar>
    </w:tblPr>
  </w:style>
  <w:style w:type="paragraph" w:customStyle="1" w:styleId="a4">
    <w:name w:val="Колонтитулы"/>
    <w:basedOn w:val="a"/>
    <w:rPr>
      <w:rFonts w:ascii="Helvetica Neue" w:eastAsia="Helvetica Neue" w:hAnsi="Helvetica Neue" w:cs="Helvetica Neue"/>
    </w:rPr>
  </w:style>
  <w:style w:type="table" w:customStyle="1" w:styleId="11">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pPr>
      <w:spacing w:after="0"/>
    </w:pPr>
  </w:style>
  <w:style w:type="character" w:customStyle="1" w:styleId="a5">
    <w:name w:val="Верхний колонтитул Знак"/>
    <w:rPr>
      <w:rFonts w:ascii="Calibri" w:eastAsia="Calibri" w:hAnsi="Calibri" w:cs="Calibri"/>
      <w:color w:val="000000"/>
      <w:sz w:val="22"/>
      <w:szCs w:val="22"/>
    </w:rPr>
  </w:style>
  <w:style w:type="paragraph" w:customStyle="1" w:styleId="13">
    <w:name w:val="Нижний колонтитул1"/>
    <w:basedOn w:val="a"/>
    <w:pPr>
      <w:spacing w:after="0"/>
    </w:pPr>
  </w:style>
  <w:style w:type="character" w:customStyle="1" w:styleId="a6">
    <w:name w:val="Нижний колонтитул Знак"/>
    <w:rPr>
      <w:rFonts w:ascii="Calibri" w:eastAsia="Calibri" w:hAnsi="Calibri" w:cs="Calibri"/>
      <w:color w:val="000000"/>
      <w:sz w:val="22"/>
      <w:szCs w:val="22"/>
    </w:rPr>
  </w:style>
  <w:style w:type="character" w:customStyle="1" w:styleId="fontStyleText">
    <w:name w:val="fontStyleText"/>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pPr>
      <w:spacing w:after="100"/>
      <w:jc w:val="right"/>
    </w:pPr>
  </w:style>
  <w:style w:type="paragraph" w:customStyle="1" w:styleId="paragraphStyleText">
    <w:name w:val="paragraphStyleText"/>
    <w:basedOn w:val="a"/>
    <w:pPr>
      <w:spacing w:after="0" w:line="360" w:lineRule="auto"/>
      <w:ind w:firstLine="720"/>
      <w:jc w:val="both"/>
    </w:pPr>
  </w:style>
  <w:style w:type="paragraph" w:styleId="a7">
    <w:name w:val="TOC Heading"/>
    <w:basedOn w:val="1"/>
    <w:next w:val="a"/>
    <w:uiPriority w:val="39"/>
    <w:unhideWhenUsed/>
    <w:qFormat/>
    <w:rsid w:val="001F1079"/>
    <w:pPr>
      <w:keepNext/>
      <w:keepLines/>
      <w:spacing w:before="240" w:after="0"/>
      <w:outlineLvl w:val="9"/>
    </w:pPr>
    <w:rPr>
      <w:rFonts w:asciiTheme="majorHAnsi" w:eastAsiaTheme="majorEastAsia" w:hAnsiTheme="majorHAnsi" w:cstheme="majorBidi"/>
      <w:b w:val="0"/>
      <w:bCs w:val="0"/>
      <w:color w:val="365F91" w:themeColor="accent1" w:themeShade="BF"/>
    </w:rPr>
  </w:style>
  <w:style w:type="paragraph" w:styleId="14">
    <w:name w:val="toc 1"/>
    <w:basedOn w:val="a"/>
    <w:next w:val="a"/>
    <w:autoRedefine/>
    <w:uiPriority w:val="39"/>
    <w:unhideWhenUsed/>
    <w:rsid w:val="001F1079"/>
    <w:pPr>
      <w:spacing w:after="100"/>
    </w:pPr>
  </w:style>
  <w:style w:type="character" w:styleId="a8">
    <w:name w:val="Hyperlink"/>
    <w:basedOn w:val="a0"/>
    <w:uiPriority w:val="99"/>
    <w:unhideWhenUsed/>
    <w:rsid w:val="001F1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938C7-0793-4355-AA3D-5E4D3403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4698</Words>
  <Characters>26781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Осипов</dc:creator>
  <cp:keywords/>
  <dc:description/>
  <cp:lastModifiedBy>Пользователь Windows</cp:lastModifiedBy>
  <cp:revision>6</cp:revision>
  <dcterms:created xsi:type="dcterms:W3CDTF">2024-09-05T17:52:00Z</dcterms:created>
  <dcterms:modified xsi:type="dcterms:W3CDTF">2025-07-08T06:06:00Z</dcterms:modified>
  <cp:category/>
</cp:coreProperties>
</file>